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83" w:rsidRPr="00985F1E" w:rsidRDefault="00CD0E71" w:rsidP="00B04002">
      <w:pPr>
        <w:autoSpaceDE w:val="0"/>
        <w:autoSpaceDN w:val="0"/>
        <w:adjustRightInd w:val="0"/>
        <w:spacing w:afterLines="50"/>
        <w:ind w:leftChars="2500" w:left="5250" w:rightChars="495" w:right="1039"/>
        <w:rPr>
          <w:rFonts w:eastAsia="方正小标宋简体"/>
          <w:bCs/>
          <w:kern w:val="0"/>
          <w:sz w:val="48"/>
          <w:szCs w:val="48"/>
        </w:rPr>
      </w:pPr>
      <w:r w:rsidRPr="00985F1E">
        <w:rPr>
          <w:noProof/>
        </w:rPr>
        <w:drawing>
          <wp:inline distT="0" distB="0" distL="0" distR="0">
            <wp:extent cx="1857375" cy="828675"/>
            <wp:effectExtent l="0" t="0" r="9525" b="9525"/>
            <wp:docPr id="3"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ae779013415e90a1541f6088b01d1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4519" t="9979" r="10962" b="63341"/>
                    <a:stretch>
                      <a:fillRect/>
                    </a:stretch>
                  </pic:blipFill>
                  <pic:spPr bwMode="auto">
                    <a:xfrm>
                      <a:off x="0" y="0"/>
                      <a:ext cx="1857375" cy="828675"/>
                    </a:xfrm>
                    <a:prstGeom prst="rect">
                      <a:avLst/>
                    </a:prstGeom>
                    <a:noFill/>
                    <a:ln>
                      <a:noFill/>
                    </a:ln>
                  </pic:spPr>
                </pic:pic>
              </a:graphicData>
            </a:graphic>
          </wp:inline>
        </w:drawing>
      </w:r>
    </w:p>
    <w:p w:rsidR="00993683" w:rsidRPr="00985F1E" w:rsidRDefault="008F3C75" w:rsidP="00B04002">
      <w:pPr>
        <w:autoSpaceDE w:val="0"/>
        <w:autoSpaceDN w:val="0"/>
        <w:adjustRightInd w:val="0"/>
        <w:snapToGrid w:val="0"/>
        <w:spacing w:beforeLines="100"/>
        <w:jc w:val="center"/>
        <w:rPr>
          <w:rFonts w:eastAsia="方正小标宋简体"/>
          <w:bCs/>
          <w:kern w:val="0"/>
          <w:sz w:val="48"/>
          <w:szCs w:val="48"/>
        </w:rPr>
      </w:pPr>
      <w:r w:rsidRPr="008F3C75">
        <w:rPr>
          <w:rFonts w:eastAsia="方正小标宋简体"/>
          <w:bCs/>
          <w:kern w:val="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39.5pt;height:25.5pt" fillcolor="black">
            <v:textpath style="font-family:&quot;方正小标宋_GBK&quot;" trim="t" fitpath="t" string="中华人民共和国工业和信息化部"/>
          </v:shape>
        </w:pict>
      </w:r>
    </w:p>
    <w:p w:rsidR="00993683" w:rsidRPr="00985F1E" w:rsidRDefault="008F3C75" w:rsidP="00B04002">
      <w:pPr>
        <w:autoSpaceDE w:val="0"/>
        <w:autoSpaceDN w:val="0"/>
        <w:adjustRightInd w:val="0"/>
        <w:snapToGrid w:val="0"/>
        <w:spacing w:afterLines="50"/>
        <w:jc w:val="center"/>
        <w:rPr>
          <w:rFonts w:eastAsia="方正小标宋简体"/>
          <w:bCs/>
          <w:kern w:val="0"/>
          <w:sz w:val="48"/>
          <w:szCs w:val="48"/>
        </w:rPr>
      </w:pPr>
      <w:r w:rsidRPr="008F3C75">
        <w:rPr>
          <w:rFonts w:eastAsia="方正小标宋简体"/>
          <w:bCs/>
          <w:kern w:val="0"/>
          <w:sz w:val="48"/>
          <w:szCs w:val="48"/>
        </w:rPr>
        <w:pict>
          <v:shape id="_x0000_i1027" type="#_x0000_t136" style="width:255pt;height:25.5pt" fillcolor="black">
            <v:textpath style="font-family:&quot;方正小标宋_GBK&quot;;font-size:32pt" trim="t" fitpath="t" string="建材计量技术规范"/>
          </v:shape>
        </w:pict>
      </w:r>
    </w:p>
    <w:p w:rsidR="00993683" w:rsidRPr="00985F1E" w:rsidRDefault="00C1301D" w:rsidP="00B04002">
      <w:pPr>
        <w:autoSpaceDE w:val="0"/>
        <w:autoSpaceDN w:val="0"/>
        <w:adjustRightInd w:val="0"/>
        <w:spacing w:beforeLines="150" w:afterLines="150"/>
        <w:ind w:right="1417"/>
        <w:jc w:val="right"/>
        <w:rPr>
          <w:rFonts w:eastAsia="黑体"/>
          <w:kern w:val="0"/>
          <w:sz w:val="28"/>
          <w:szCs w:val="28"/>
        </w:rPr>
      </w:pPr>
      <w:r w:rsidRPr="00985F1E">
        <w:rPr>
          <w:rFonts w:eastAsia="黑体"/>
          <w:b/>
          <w:bCs/>
          <w:kern w:val="0"/>
          <w:sz w:val="28"/>
          <w:szCs w:val="28"/>
        </w:rPr>
        <w:t>JJF</w:t>
      </w:r>
      <w:r w:rsidRPr="00985F1E">
        <w:rPr>
          <w:rFonts w:eastAsia="黑体"/>
          <w:kern w:val="0"/>
          <w:sz w:val="28"/>
          <w:szCs w:val="28"/>
        </w:rPr>
        <w:t>(</w:t>
      </w:r>
      <w:r w:rsidRPr="00985F1E">
        <w:rPr>
          <w:rFonts w:eastAsia="黑体"/>
          <w:kern w:val="0"/>
          <w:sz w:val="28"/>
          <w:szCs w:val="28"/>
        </w:rPr>
        <w:t>建材</w:t>
      </w:r>
      <w:r w:rsidRPr="00985F1E">
        <w:rPr>
          <w:rFonts w:eastAsia="黑体"/>
          <w:kern w:val="0"/>
          <w:sz w:val="28"/>
          <w:szCs w:val="28"/>
        </w:rPr>
        <w:t>) XXXX─2018</w:t>
      </w:r>
    </w:p>
    <w:p w:rsidR="00993683" w:rsidRPr="00985F1E" w:rsidRDefault="008F3C75">
      <w:pPr>
        <w:autoSpaceDE w:val="0"/>
        <w:autoSpaceDN w:val="0"/>
        <w:adjustRightInd w:val="0"/>
        <w:jc w:val="left"/>
        <w:rPr>
          <w:rFonts w:eastAsia="黑体"/>
          <w:kern w:val="0"/>
          <w:sz w:val="14"/>
          <w:szCs w:val="14"/>
        </w:rPr>
      </w:pPr>
      <w:r w:rsidRPr="008F3C75">
        <w:rPr>
          <w:rFonts w:eastAsia="黑体"/>
          <w:noProof/>
          <w:kern w:val="0"/>
          <w:sz w:val="38"/>
          <w:szCs w:val="38"/>
        </w:rPr>
        <w:pict>
          <v:group id="画布 9" o:spid="_x0000_s1026" editas="canvas" style="position:absolute;margin-left:-13.5pt;margin-top:.5pt;width:479.05pt;height:8.55pt;z-index:251661312" coordsize="60839,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39;height:1085;visibility:visible">
              <v:fill o:detectmouseclick="t"/>
              <v:path o:connecttype="none"/>
            </v:shape>
            <v:line id="Line 10" o:spid="_x0000_s1028" style="position:absolute;visibility:visible" from="1485,0" to="598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group>
        </w:pict>
      </w:r>
    </w:p>
    <w:p w:rsidR="00993683" w:rsidRPr="00985F1E" w:rsidRDefault="00993683">
      <w:pPr>
        <w:autoSpaceDE w:val="0"/>
        <w:autoSpaceDN w:val="0"/>
        <w:adjustRightInd w:val="0"/>
        <w:jc w:val="left"/>
        <w:rPr>
          <w:rFonts w:eastAsia="黑体"/>
          <w:kern w:val="0"/>
          <w:sz w:val="52"/>
          <w:szCs w:val="52"/>
        </w:rPr>
      </w:pPr>
    </w:p>
    <w:p w:rsidR="00993683" w:rsidRPr="00985F1E" w:rsidRDefault="00993683">
      <w:pPr>
        <w:autoSpaceDE w:val="0"/>
        <w:autoSpaceDN w:val="0"/>
        <w:adjustRightInd w:val="0"/>
        <w:jc w:val="left"/>
        <w:rPr>
          <w:rFonts w:eastAsia="黑体"/>
          <w:kern w:val="0"/>
          <w:sz w:val="52"/>
          <w:szCs w:val="52"/>
        </w:rPr>
      </w:pPr>
    </w:p>
    <w:p w:rsidR="00993683" w:rsidRPr="00985F1E" w:rsidRDefault="008B7BDC">
      <w:pPr>
        <w:autoSpaceDE w:val="0"/>
        <w:autoSpaceDN w:val="0"/>
        <w:adjustRightInd w:val="0"/>
        <w:jc w:val="center"/>
        <w:rPr>
          <w:rFonts w:eastAsia="黑体"/>
          <w:kern w:val="0"/>
          <w:sz w:val="52"/>
          <w:szCs w:val="52"/>
        </w:rPr>
      </w:pPr>
      <w:proofErr w:type="gramStart"/>
      <w:r w:rsidRPr="008B7BDC">
        <w:rPr>
          <w:rFonts w:eastAsia="黑体" w:hint="eastAsia"/>
          <w:kern w:val="0"/>
          <w:sz w:val="52"/>
          <w:szCs w:val="52"/>
        </w:rPr>
        <w:t>勃</w:t>
      </w:r>
      <w:proofErr w:type="gramEnd"/>
      <w:r w:rsidRPr="008B7BDC">
        <w:rPr>
          <w:rFonts w:eastAsia="黑体" w:hint="eastAsia"/>
          <w:kern w:val="0"/>
          <w:sz w:val="52"/>
          <w:szCs w:val="52"/>
        </w:rPr>
        <w:t>氏透气仪校准规范</w:t>
      </w:r>
    </w:p>
    <w:p w:rsidR="00993683" w:rsidRPr="00985F1E" w:rsidRDefault="00C1301D" w:rsidP="00B04002">
      <w:pPr>
        <w:autoSpaceDE w:val="0"/>
        <w:autoSpaceDN w:val="0"/>
        <w:adjustRightInd w:val="0"/>
        <w:spacing w:beforeLines="50" w:line="360" w:lineRule="auto"/>
        <w:jc w:val="center"/>
        <w:outlineLvl w:val="0"/>
        <w:rPr>
          <w:rFonts w:eastAsia="黑体"/>
          <w:kern w:val="0"/>
          <w:sz w:val="28"/>
          <w:szCs w:val="28"/>
        </w:rPr>
      </w:pPr>
      <w:r w:rsidRPr="00985F1E">
        <w:rPr>
          <w:rFonts w:eastAsia="黑体"/>
          <w:kern w:val="0"/>
          <w:sz w:val="28"/>
          <w:szCs w:val="28"/>
        </w:rPr>
        <w:t xml:space="preserve">Calibration </w:t>
      </w:r>
      <w:r w:rsidR="000B585B">
        <w:rPr>
          <w:rFonts w:eastAsia="黑体" w:hint="eastAsia"/>
          <w:kern w:val="0"/>
          <w:sz w:val="28"/>
          <w:szCs w:val="28"/>
        </w:rPr>
        <w:t>S</w:t>
      </w:r>
      <w:r w:rsidRPr="00985F1E">
        <w:rPr>
          <w:rFonts w:eastAsia="黑体"/>
          <w:kern w:val="0"/>
          <w:sz w:val="28"/>
          <w:szCs w:val="28"/>
        </w:rPr>
        <w:t>pecification of</w:t>
      </w:r>
      <w:r w:rsidR="008B7BDC">
        <w:rPr>
          <w:rFonts w:eastAsia="黑体" w:hint="eastAsia"/>
          <w:kern w:val="0"/>
          <w:sz w:val="28"/>
          <w:szCs w:val="28"/>
        </w:rPr>
        <w:t xml:space="preserve"> Blaine </w:t>
      </w:r>
      <w:r w:rsidR="000B585B">
        <w:rPr>
          <w:rFonts w:eastAsia="黑体" w:hint="eastAsia"/>
          <w:kern w:val="0"/>
          <w:sz w:val="28"/>
          <w:szCs w:val="28"/>
        </w:rPr>
        <w:t>P</w:t>
      </w:r>
      <w:r w:rsidR="008B7BDC">
        <w:rPr>
          <w:rFonts w:eastAsia="黑体" w:hint="eastAsia"/>
          <w:kern w:val="0"/>
          <w:sz w:val="28"/>
          <w:szCs w:val="28"/>
        </w:rPr>
        <w:t xml:space="preserve">ermeability </w:t>
      </w: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993683">
      <w:pPr>
        <w:autoSpaceDE w:val="0"/>
        <w:autoSpaceDN w:val="0"/>
        <w:adjustRightInd w:val="0"/>
        <w:jc w:val="left"/>
        <w:rPr>
          <w:rFonts w:eastAsia="黑体"/>
          <w:kern w:val="0"/>
          <w:sz w:val="18"/>
          <w:szCs w:val="18"/>
        </w:rPr>
      </w:pPr>
    </w:p>
    <w:p w:rsidR="00993683" w:rsidRPr="00985F1E" w:rsidRDefault="00C1301D" w:rsidP="00B04002">
      <w:pPr>
        <w:autoSpaceDE w:val="0"/>
        <w:autoSpaceDN w:val="0"/>
        <w:adjustRightInd w:val="0"/>
        <w:spacing w:afterLines="50"/>
        <w:jc w:val="center"/>
        <w:rPr>
          <w:rFonts w:eastAsia="黑体"/>
          <w:kern w:val="0"/>
          <w:sz w:val="28"/>
          <w:szCs w:val="28"/>
        </w:rPr>
      </w:pPr>
      <w:r w:rsidRPr="00985F1E">
        <w:rPr>
          <w:rFonts w:eastAsia="黑体"/>
          <w:kern w:val="0"/>
          <w:sz w:val="28"/>
          <w:szCs w:val="28"/>
        </w:rPr>
        <w:t>××××-××-××</w:t>
      </w:r>
      <w:r w:rsidRPr="00985F1E">
        <w:rPr>
          <w:rFonts w:eastAsia="黑体"/>
          <w:kern w:val="0"/>
          <w:sz w:val="28"/>
          <w:szCs w:val="28"/>
        </w:rPr>
        <w:t>发布</w:t>
      </w:r>
      <w:r w:rsidRPr="00985F1E">
        <w:rPr>
          <w:rFonts w:eastAsia="黑体"/>
          <w:kern w:val="0"/>
          <w:sz w:val="28"/>
          <w:szCs w:val="28"/>
        </w:rPr>
        <w:t xml:space="preserve">                    ××××-××-××</w:t>
      </w:r>
      <w:r w:rsidRPr="00985F1E">
        <w:rPr>
          <w:rFonts w:eastAsia="黑体"/>
          <w:kern w:val="0"/>
          <w:sz w:val="28"/>
          <w:szCs w:val="28"/>
        </w:rPr>
        <w:t>实施</w:t>
      </w:r>
    </w:p>
    <w:p w:rsidR="00993683" w:rsidRPr="00985F1E" w:rsidRDefault="008F3C75">
      <w:pPr>
        <w:rPr>
          <w:rFonts w:eastAsia="黑体"/>
          <w:kern w:val="0"/>
          <w:sz w:val="28"/>
          <w:szCs w:val="28"/>
        </w:rPr>
      </w:pPr>
      <w:r>
        <w:rPr>
          <w:rFonts w:eastAsia="黑体"/>
          <w:noProof/>
          <w:kern w:val="0"/>
          <w:sz w:val="28"/>
          <w:szCs w:val="28"/>
        </w:rPr>
        <w:pict>
          <v:line id="直线 10" o:spid="_x0000_s1068" style="position:absolute;left:0;text-align:left;z-index:251667456;visibility:visible" from="-2.5pt,.6pt" to="45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" strokeweight="1pt"/>
        </w:pict>
      </w:r>
      <w:r w:rsidRPr="008F3C75">
        <w:rPr>
          <w:noProof/>
          <w:sz w:val="28"/>
          <w:szCs w:val="28"/>
        </w:rPr>
        <w:pict>
          <v:shapetype id="_x0000_t202" coordsize="21600,21600" o:spt="202" path="m,l,21600r21600,l21600,xe">
            <v:stroke joinstyle="miter"/>
            <v:path gradientshapeok="t" o:connecttype="rect"/>
          </v:shapetype>
          <v:shape id="Text Box 55" o:spid="_x0000_s1067" type="#_x0000_t202" style="position:absolute;left:0;text-align:left;margin-left:42pt;margin-top:11.7pt;width:324.1pt;height:45.5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" stroked="f">
            <v:textbox style="mso-fit-shape-to-text:t">
              <w:txbxContent>
                <w:p w:rsidR="00CE1684" w:rsidRDefault="00CE1684">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v:textbox>
          </v:shape>
        </w:pict>
      </w:r>
    </w:p>
    <w:p w:rsidR="00993683" w:rsidRPr="00985F1E" w:rsidRDefault="008F3C75">
      <w:pPr>
        <w:autoSpaceDE w:val="0"/>
        <w:autoSpaceDN w:val="0"/>
        <w:adjustRightInd w:val="0"/>
        <w:rPr>
          <w:sz w:val="24"/>
        </w:rPr>
      </w:pPr>
      <w:r w:rsidRPr="008F3C75">
        <w:rPr>
          <w:rFonts w:eastAsia="方正小标宋_GBK"/>
          <w:noProof/>
          <w:sz w:val="44"/>
          <w:szCs w:val="44"/>
        </w:rPr>
        <w:pict>
          <v:shape id="Text Box 53" o:spid="_x0000_s1066" type="#_x0000_t202" style="position:absolute;left:0;text-align:left;margin-left:372.3pt;margin-top:.55pt;width:49.7pt;height:25.3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" stroked="f">
            <v:textbox style="mso-fit-shape-to-text:t">
              <w:txbxContent>
                <w:p w:rsidR="00CE1684" w:rsidRDefault="00CE1684">
                  <w:r>
                    <w:rPr>
                      <w:rFonts w:ascii="黑体" w:eastAsia="黑体" w:hAnsi="黑体" w:hint="eastAsia"/>
                      <w:sz w:val="28"/>
                      <w:szCs w:val="28"/>
                    </w:rPr>
                    <w:t>发 布</w:t>
                  </w:r>
                </w:p>
              </w:txbxContent>
            </v:textbox>
          </v:shape>
        </w:pict>
      </w:r>
    </w:p>
    <w:p w:rsidR="00993683" w:rsidRPr="00985F1E" w:rsidRDefault="00993683">
      <w:pPr>
        <w:autoSpaceDE w:val="0"/>
        <w:autoSpaceDN w:val="0"/>
        <w:adjustRightInd w:val="0"/>
        <w:rPr>
          <w:sz w:val="24"/>
        </w:rPr>
        <w:sectPr w:rsidR="00993683" w:rsidRPr="00985F1E">
          <w:headerReference w:type="default" r:id="rId10"/>
          <w:pgSz w:w="11906" w:h="16838"/>
          <w:pgMar w:top="1418" w:right="1418" w:bottom="1418" w:left="1418" w:header="851" w:footer="992" w:gutter="0"/>
          <w:pgNumType w:fmt="upperRoman"/>
          <w:cols w:space="720"/>
          <w:docGrid w:linePitch="312"/>
        </w:sectPr>
      </w:pPr>
    </w:p>
    <w:p w:rsidR="00993683" w:rsidRPr="00985F1E" w:rsidRDefault="00993683">
      <w:pPr>
        <w:rPr>
          <w:color w:val="000000"/>
        </w:rPr>
      </w:pPr>
    </w:p>
    <w:p w:rsidR="00281B75" w:rsidRPr="00985F1E" w:rsidRDefault="008F3C75" w:rsidP="00FC77D4">
      <w:pPr>
        <w:autoSpaceDE w:val="0"/>
        <w:autoSpaceDN w:val="0"/>
        <w:adjustRightInd w:val="0"/>
        <w:ind w:firstLineChars="600" w:firstLine="1200"/>
        <w:jc w:val="left"/>
        <w:rPr>
          <w:rFonts w:eastAsia="黑体"/>
          <w:kern w:val="0"/>
          <w:sz w:val="52"/>
          <w:szCs w:val="52"/>
        </w:rPr>
      </w:pPr>
      <w:r w:rsidRPr="008F3C75">
        <w:rPr>
          <w:noProof/>
          <w:color w:val="000000"/>
          <w:sz w:val="20"/>
        </w:rPr>
        <w:pict>
          <v:rect id="矩形 192" o:spid="_x0000_s1065" style="position:absolute;left:0;text-align:left;margin-left:286.2pt;margin-top:9.95pt;width:150pt;height:64.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" strokeweight="4.5pt">
            <v:stroke dashstyle="1 1" endcap="round"/>
            <v:textbox>
              <w:txbxContent>
                <w:p w:rsidR="00CE1684" w:rsidRDefault="00CE1684">
                  <w:pPr>
                    <w:pStyle w:val="2"/>
                    <w:jc w:val="center"/>
                    <w:rPr>
                      <w:rFonts w:ascii="黑体" w:eastAsia="黑体"/>
                      <w:b/>
                      <w:bCs/>
                      <w:sz w:val="28"/>
                      <w:szCs w:val="28"/>
                    </w:rPr>
                  </w:pPr>
                  <w:r>
                    <w:rPr>
                      <w:rFonts w:ascii="黑体" w:eastAsia="黑体" w:hint="eastAsia"/>
                      <w:b/>
                      <w:bCs/>
                      <w:sz w:val="28"/>
                      <w:szCs w:val="28"/>
                    </w:rPr>
                    <w:t>JJF（建材）××</w:t>
                  </w:r>
                  <w:r>
                    <w:rPr>
                      <w:rFonts w:ascii="黑体" w:eastAsia="黑体" w:hint="eastAsia"/>
                      <w:b/>
                      <w:bCs/>
                      <w:sz w:val="28"/>
                      <w:szCs w:val="28"/>
                      <w:lang w:val="en-GB"/>
                    </w:rPr>
                    <w:t>—</w:t>
                  </w:r>
                  <w:r>
                    <w:rPr>
                      <w:rFonts w:ascii="黑体" w:eastAsia="黑体" w:hAnsi="宋体" w:hint="eastAsia"/>
                      <w:b/>
                      <w:bCs/>
                      <w:sz w:val="28"/>
                      <w:szCs w:val="28"/>
                      <w:lang w:val="en-GB"/>
                    </w:rPr>
                    <w:t>××××</w:t>
                  </w:r>
                </w:p>
              </w:txbxContent>
            </v:textbox>
          </v:rect>
        </w:pict>
      </w:r>
      <w:proofErr w:type="gramStart"/>
      <w:r w:rsidR="00FC77D4">
        <w:rPr>
          <w:rFonts w:eastAsia="黑体"/>
          <w:kern w:val="0"/>
          <w:sz w:val="52"/>
          <w:szCs w:val="52"/>
        </w:rPr>
        <w:t>勃</w:t>
      </w:r>
      <w:proofErr w:type="gramEnd"/>
      <w:r w:rsidR="00FC77D4">
        <w:rPr>
          <w:rFonts w:eastAsia="黑体"/>
          <w:kern w:val="0"/>
          <w:sz w:val="52"/>
          <w:szCs w:val="52"/>
        </w:rPr>
        <w:t>氏透气仪</w:t>
      </w:r>
    </w:p>
    <w:p w:rsidR="00993683" w:rsidRPr="00985F1E" w:rsidRDefault="00281B75" w:rsidP="00FC77D4">
      <w:pPr>
        <w:autoSpaceDE w:val="0"/>
        <w:autoSpaceDN w:val="0"/>
        <w:adjustRightInd w:val="0"/>
        <w:ind w:firstLineChars="300" w:firstLine="1560"/>
        <w:jc w:val="left"/>
        <w:rPr>
          <w:rFonts w:eastAsia="黑体"/>
          <w:kern w:val="0"/>
          <w:sz w:val="52"/>
          <w:szCs w:val="52"/>
        </w:rPr>
      </w:pPr>
      <w:r w:rsidRPr="00985F1E">
        <w:rPr>
          <w:rFonts w:eastAsia="黑体"/>
          <w:kern w:val="0"/>
          <w:sz w:val="52"/>
          <w:szCs w:val="52"/>
        </w:rPr>
        <w:t>校准规范</w:t>
      </w:r>
    </w:p>
    <w:p w:rsidR="00B057E8" w:rsidRPr="00985F1E" w:rsidRDefault="00C1301D" w:rsidP="000B585B">
      <w:pPr>
        <w:pStyle w:val="1"/>
        <w:ind w:firstLineChars="100" w:firstLine="281"/>
        <w:jc w:val="left"/>
        <w:rPr>
          <w:b/>
          <w:color w:val="000000"/>
        </w:rPr>
      </w:pPr>
      <w:r w:rsidRPr="00985F1E">
        <w:rPr>
          <w:b/>
          <w:color w:val="000000"/>
        </w:rPr>
        <w:t xml:space="preserve">Calibration </w:t>
      </w:r>
      <w:r w:rsidR="000B585B">
        <w:rPr>
          <w:rFonts w:hint="eastAsia"/>
          <w:b/>
          <w:color w:val="000000"/>
        </w:rPr>
        <w:t>S</w:t>
      </w:r>
      <w:r w:rsidRPr="00985F1E">
        <w:rPr>
          <w:b/>
          <w:color w:val="000000"/>
        </w:rPr>
        <w:t>pecification of</w:t>
      </w:r>
    </w:p>
    <w:p w:rsidR="00993683" w:rsidRPr="00985F1E" w:rsidRDefault="00FC77D4" w:rsidP="000B585B">
      <w:pPr>
        <w:pStyle w:val="1"/>
        <w:ind w:firstLineChars="100" w:firstLine="281"/>
        <w:jc w:val="left"/>
        <w:rPr>
          <w:b/>
          <w:color w:val="000000"/>
        </w:rPr>
      </w:pPr>
      <w:r>
        <w:rPr>
          <w:rFonts w:hint="eastAsia"/>
          <w:b/>
          <w:color w:val="000000"/>
        </w:rPr>
        <w:t xml:space="preserve">Blaine </w:t>
      </w:r>
      <w:r w:rsidR="000B585B">
        <w:rPr>
          <w:rFonts w:hint="eastAsia"/>
          <w:b/>
          <w:color w:val="000000"/>
        </w:rPr>
        <w:t>P</w:t>
      </w:r>
      <w:r>
        <w:rPr>
          <w:rFonts w:hint="eastAsia"/>
          <w:b/>
          <w:color w:val="000000"/>
        </w:rPr>
        <w:t>ermeability</w:t>
      </w:r>
    </w:p>
    <w:p w:rsidR="00993683" w:rsidRPr="00985F1E" w:rsidRDefault="00C1301D">
      <w:pPr>
        <w:rPr>
          <w:color w:val="000000"/>
        </w:rPr>
      </w:pPr>
      <w:r w:rsidRPr="00985F1E">
        <w:rPr>
          <w:color w:val="000000"/>
        </w:rPr>
        <w:t xml:space="preserve">                                                                  </w:t>
      </w:r>
    </w:p>
    <w:p w:rsidR="00993683" w:rsidRPr="00985F1E" w:rsidRDefault="00993683">
      <w:pPr>
        <w:pBdr>
          <w:bottom w:val="single" w:sz="6" w:space="1" w:color="auto"/>
        </w:pBdr>
        <w:rPr>
          <w:color w:val="000000"/>
        </w:rPr>
      </w:pPr>
    </w:p>
    <w:p w:rsidR="00993683" w:rsidRPr="00985F1E" w:rsidRDefault="00993683">
      <w:pPr>
        <w:ind w:firstLineChars="200" w:firstLine="560"/>
        <w:rPr>
          <w:color w:val="000000"/>
          <w:sz w:val="28"/>
        </w:rPr>
      </w:pPr>
    </w:p>
    <w:p w:rsidR="00993683" w:rsidRPr="00985F1E" w:rsidRDefault="00993683">
      <w:pPr>
        <w:spacing w:line="360" w:lineRule="auto"/>
        <w:rPr>
          <w:rFonts w:eastAsia="黑体"/>
          <w:color w:val="000000"/>
          <w:sz w:val="28"/>
        </w:rPr>
      </w:pPr>
    </w:p>
    <w:p w:rsidR="00993683" w:rsidRPr="00985F1E" w:rsidRDefault="00993683">
      <w:pPr>
        <w:spacing w:line="360" w:lineRule="auto"/>
        <w:rPr>
          <w:rFonts w:eastAsia="黑体"/>
          <w:color w:val="000000"/>
          <w:sz w:val="28"/>
        </w:rPr>
      </w:pPr>
    </w:p>
    <w:p w:rsidR="00993683" w:rsidRPr="00985F1E" w:rsidRDefault="00993683">
      <w:pPr>
        <w:spacing w:line="360" w:lineRule="auto"/>
        <w:rPr>
          <w:rFonts w:eastAsia="黑体"/>
          <w:color w:val="000000"/>
          <w:sz w:val="28"/>
        </w:rPr>
      </w:pPr>
    </w:p>
    <w:p w:rsidR="00993683" w:rsidRPr="00985F1E" w:rsidRDefault="00C1301D">
      <w:pPr>
        <w:spacing w:line="360" w:lineRule="auto"/>
        <w:ind w:firstLineChars="295" w:firstLine="829"/>
        <w:rPr>
          <w:rFonts w:eastAsia="黑体"/>
          <w:color w:val="000000"/>
          <w:sz w:val="28"/>
        </w:rPr>
      </w:pPr>
      <w:r w:rsidRPr="00985F1E">
        <w:rPr>
          <w:rFonts w:eastAsia="黑体"/>
          <w:b/>
          <w:bCs/>
          <w:color w:val="000000"/>
          <w:sz w:val="28"/>
        </w:rPr>
        <w:t>归</w:t>
      </w:r>
      <w:r w:rsidRPr="00985F1E">
        <w:rPr>
          <w:rFonts w:eastAsia="黑体"/>
          <w:b/>
          <w:bCs/>
          <w:color w:val="000000"/>
          <w:sz w:val="28"/>
        </w:rPr>
        <w:t xml:space="preserve"> </w:t>
      </w:r>
      <w:r w:rsidRPr="00985F1E">
        <w:rPr>
          <w:rFonts w:eastAsia="黑体"/>
          <w:b/>
          <w:bCs/>
          <w:color w:val="000000"/>
          <w:sz w:val="28"/>
        </w:rPr>
        <w:t>口</w:t>
      </w:r>
      <w:r w:rsidRPr="00985F1E">
        <w:rPr>
          <w:rFonts w:eastAsia="黑体"/>
          <w:b/>
          <w:bCs/>
          <w:color w:val="000000"/>
          <w:sz w:val="28"/>
        </w:rPr>
        <w:t xml:space="preserve"> </w:t>
      </w:r>
      <w:r w:rsidRPr="00985F1E">
        <w:rPr>
          <w:rFonts w:eastAsia="黑体"/>
          <w:b/>
          <w:bCs/>
          <w:color w:val="000000"/>
          <w:sz w:val="28"/>
        </w:rPr>
        <w:t>单</w:t>
      </w:r>
      <w:r w:rsidRPr="00985F1E">
        <w:rPr>
          <w:rFonts w:eastAsia="黑体"/>
          <w:b/>
          <w:bCs/>
          <w:color w:val="000000"/>
          <w:sz w:val="28"/>
        </w:rPr>
        <w:t xml:space="preserve"> </w:t>
      </w:r>
      <w:r w:rsidRPr="00985F1E">
        <w:rPr>
          <w:rFonts w:eastAsia="黑体"/>
          <w:b/>
          <w:bCs/>
          <w:color w:val="000000"/>
          <w:sz w:val="28"/>
        </w:rPr>
        <w:t>位</w:t>
      </w:r>
      <w:r w:rsidRPr="00985F1E">
        <w:rPr>
          <w:rFonts w:eastAsia="黑体"/>
          <w:b/>
          <w:bCs/>
          <w:color w:val="000000"/>
          <w:sz w:val="28"/>
        </w:rPr>
        <w:t xml:space="preserve"> </w:t>
      </w:r>
      <w:r w:rsidRPr="00985F1E">
        <w:rPr>
          <w:rFonts w:eastAsia="黑体"/>
          <w:b/>
          <w:bCs/>
          <w:color w:val="000000"/>
          <w:sz w:val="28"/>
        </w:rPr>
        <w:t>：</w:t>
      </w:r>
      <w:r w:rsidRPr="00985F1E">
        <w:rPr>
          <w:color w:val="000000"/>
          <w:sz w:val="28"/>
        </w:rPr>
        <w:t>全国建材工业计量技术委员会</w:t>
      </w:r>
    </w:p>
    <w:p w:rsidR="00993683" w:rsidRPr="00985F1E" w:rsidRDefault="00C1301D">
      <w:pPr>
        <w:spacing w:line="360" w:lineRule="auto"/>
        <w:ind w:firstLineChars="295" w:firstLine="829"/>
        <w:rPr>
          <w:color w:val="000000"/>
          <w:sz w:val="28"/>
        </w:rPr>
      </w:pPr>
      <w:r w:rsidRPr="00985F1E">
        <w:rPr>
          <w:rFonts w:eastAsia="黑体"/>
          <w:b/>
          <w:bCs/>
          <w:color w:val="000000"/>
          <w:sz w:val="28"/>
        </w:rPr>
        <w:t>主要起草单位：</w:t>
      </w:r>
      <w:r w:rsidR="00B057E8" w:rsidRPr="00985F1E">
        <w:rPr>
          <w:color w:val="000000"/>
          <w:sz w:val="28"/>
        </w:rPr>
        <w:t>中国建筑材料科学研究总院</w:t>
      </w:r>
      <w:r w:rsidR="00DF6093">
        <w:rPr>
          <w:rFonts w:hint="eastAsia"/>
          <w:color w:val="000000"/>
          <w:sz w:val="28"/>
        </w:rPr>
        <w:t>有限公司</w:t>
      </w:r>
    </w:p>
    <w:p w:rsidR="00993683" w:rsidRPr="00985F1E" w:rsidRDefault="00993683">
      <w:pPr>
        <w:spacing w:line="360" w:lineRule="auto"/>
        <w:ind w:firstLineChars="1000" w:firstLine="2800"/>
        <w:rPr>
          <w:rFonts w:eastAsia="黑体"/>
          <w:color w:val="000000"/>
          <w:sz w:val="28"/>
        </w:rPr>
      </w:pPr>
    </w:p>
    <w:p w:rsidR="00993683" w:rsidRPr="007A2DD5" w:rsidRDefault="00C1301D" w:rsidP="00DF6093">
      <w:pPr>
        <w:spacing w:line="360" w:lineRule="auto"/>
        <w:ind w:firstLineChars="298" w:firstLine="838"/>
        <w:rPr>
          <w:rFonts w:asciiTheme="minorEastAsia" w:eastAsiaTheme="minorEastAsia" w:hAnsiTheme="minorEastAsia"/>
          <w:color w:val="444444"/>
          <w:sz w:val="39"/>
          <w:szCs w:val="39"/>
          <w:shd w:val="clear" w:color="auto" w:fill="F5FAFF"/>
        </w:rPr>
      </w:pPr>
      <w:r w:rsidRPr="00985F1E">
        <w:rPr>
          <w:rFonts w:eastAsia="黑体"/>
          <w:b/>
          <w:bCs/>
          <w:color w:val="000000"/>
          <w:sz w:val="28"/>
        </w:rPr>
        <w:t>参加起草单位：</w:t>
      </w:r>
      <w:proofErr w:type="gramStart"/>
      <w:r w:rsidR="00DF6093" w:rsidRPr="007A2DD5">
        <w:rPr>
          <w:rFonts w:asciiTheme="minorEastAsia" w:eastAsiaTheme="minorEastAsia" w:hAnsiTheme="minorEastAsia" w:hint="eastAsia"/>
          <w:bCs/>
          <w:color w:val="000000"/>
          <w:sz w:val="28"/>
        </w:rPr>
        <w:t>无锡建</w:t>
      </w:r>
      <w:proofErr w:type="gramEnd"/>
      <w:r w:rsidR="00DF6093" w:rsidRPr="007A2DD5">
        <w:rPr>
          <w:rFonts w:asciiTheme="minorEastAsia" w:eastAsiaTheme="minorEastAsia" w:hAnsiTheme="minorEastAsia" w:hint="eastAsia"/>
          <w:bCs/>
          <w:color w:val="000000"/>
          <w:sz w:val="28"/>
        </w:rPr>
        <w:t>仪仪器机械有限公司</w:t>
      </w:r>
      <w:r w:rsidR="00B057E8" w:rsidRPr="007A2DD5">
        <w:rPr>
          <w:rFonts w:asciiTheme="minorEastAsia" w:eastAsiaTheme="minorEastAsia" w:hAnsiTheme="minorEastAsia"/>
          <w:color w:val="000000"/>
          <w:sz w:val="28"/>
          <w:szCs w:val="32"/>
        </w:rPr>
        <w:t xml:space="preserve"> </w:t>
      </w:r>
    </w:p>
    <w:p w:rsidR="00DF6093" w:rsidRPr="00985F1E" w:rsidRDefault="00DF6093" w:rsidP="00DF6093">
      <w:pPr>
        <w:spacing w:line="360" w:lineRule="auto"/>
        <w:ind w:firstLineChars="298" w:firstLine="834"/>
        <w:rPr>
          <w:color w:val="000000"/>
          <w:sz w:val="28"/>
          <w:szCs w:val="32"/>
        </w:rPr>
      </w:pPr>
    </w:p>
    <w:p w:rsidR="00993683" w:rsidRPr="00985F1E" w:rsidRDefault="00993683">
      <w:pPr>
        <w:spacing w:line="360" w:lineRule="auto"/>
        <w:rPr>
          <w:color w:val="000000"/>
        </w:rPr>
      </w:pPr>
    </w:p>
    <w:p w:rsidR="00993683" w:rsidRPr="00985F1E" w:rsidRDefault="00993683">
      <w:pPr>
        <w:spacing w:line="360" w:lineRule="auto"/>
        <w:rPr>
          <w:color w:val="000000"/>
        </w:rPr>
      </w:pPr>
    </w:p>
    <w:p w:rsidR="00993683" w:rsidRPr="00985F1E" w:rsidRDefault="00C1301D">
      <w:pPr>
        <w:spacing w:line="360" w:lineRule="auto"/>
        <w:ind w:firstLineChars="128" w:firstLine="358"/>
        <w:rPr>
          <w:color w:val="000000"/>
          <w:sz w:val="28"/>
        </w:rPr>
      </w:pPr>
      <w:r w:rsidRPr="00985F1E">
        <w:rPr>
          <w:color w:val="000000"/>
          <w:sz w:val="28"/>
        </w:rPr>
        <w:t>本规范委托全国建材工业计量技术委员会负责解释。</w:t>
      </w:r>
    </w:p>
    <w:p w:rsidR="00993683" w:rsidRPr="00985F1E" w:rsidRDefault="00C1301D">
      <w:pPr>
        <w:jc w:val="center"/>
        <w:rPr>
          <w:color w:val="000000"/>
          <w:sz w:val="24"/>
        </w:rPr>
      </w:pPr>
      <w:r w:rsidRPr="00985F1E">
        <w:rPr>
          <w:color w:val="000000"/>
          <w:szCs w:val="28"/>
        </w:rPr>
        <w:t xml:space="preserve">          </w:t>
      </w:r>
    </w:p>
    <w:p w:rsidR="00993683" w:rsidRPr="00985F1E" w:rsidRDefault="00C1301D">
      <w:pPr>
        <w:spacing w:line="360" w:lineRule="auto"/>
        <w:ind w:firstLineChars="150" w:firstLine="315"/>
        <w:rPr>
          <w:color w:val="000000"/>
        </w:rPr>
      </w:pPr>
      <w:r w:rsidRPr="00985F1E">
        <w:rPr>
          <w:color w:val="000000"/>
        </w:rPr>
        <w:br w:type="page"/>
      </w:r>
    </w:p>
    <w:p w:rsidR="00DF6093" w:rsidRPr="007A2DD5" w:rsidRDefault="00C1301D">
      <w:pPr>
        <w:spacing w:line="600" w:lineRule="exact"/>
        <w:ind w:firstLineChars="257" w:firstLine="722"/>
        <w:rPr>
          <w:rFonts w:asciiTheme="minorEastAsia" w:eastAsiaTheme="minorEastAsia" w:hAnsiTheme="minorEastAsia"/>
          <w:color w:val="000000"/>
          <w:sz w:val="24"/>
        </w:rPr>
      </w:pPr>
      <w:r w:rsidRPr="00985F1E">
        <w:rPr>
          <w:rFonts w:eastAsia="黑体"/>
          <w:b/>
          <w:bCs/>
          <w:color w:val="000000"/>
          <w:sz w:val="28"/>
          <w:szCs w:val="28"/>
        </w:rPr>
        <w:lastRenderedPageBreak/>
        <w:t>本规范主要起草人</w:t>
      </w:r>
      <w:r w:rsidRPr="00985F1E">
        <w:rPr>
          <w:rFonts w:eastAsia="黑体"/>
          <w:color w:val="000000"/>
          <w:sz w:val="28"/>
          <w:szCs w:val="28"/>
        </w:rPr>
        <w:t>：</w:t>
      </w:r>
      <w:r w:rsidR="00DF6093" w:rsidRPr="007A2DD5">
        <w:rPr>
          <w:rFonts w:asciiTheme="minorEastAsia" w:eastAsiaTheme="minorEastAsia" w:hAnsiTheme="minorEastAsia" w:hint="eastAsia"/>
          <w:color w:val="000000"/>
          <w:sz w:val="28"/>
          <w:szCs w:val="28"/>
        </w:rPr>
        <w:t>宋立春</w:t>
      </w:r>
      <w:r w:rsidR="00D75BAD" w:rsidRPr="007A2DD5">
        <w:rPr>
          <w:rFonts w:asciiTheme="minorEastAsia" w:eastAsiaTheme="minorEastAsia" w:hAnsiTheme="minorEastAsia" w:hint="eastAsia"/>
          <w:color w:val="000000"/>
          <w:sz w:val="24"/>
        </w:rPr>
        <w:t>（中国建筑材料科学研究总院有限公司）</w:t>
      </w:r>
    </w:p>
    <w:p w:rsidR="00993683" w:rsidRPr="007A2DD5" w:rsidRDefault="00DF6093" w:rsidP="00D75BAD">
      <w:pPr>
        <w:spacing w:line="600" w:lineRule="exact"/>
        <w:ind w:firstLineChars="1150" w:firstLine="3220"/>
        <w:rPr>
          <w:rFonts w:asciiTheme="minorEastAsia" w:eastAsiaTheme="minorEastAsia" w:hAnsiTheme="minorEastAsia"/>
          <w:color w:val="000000"/>
          <w:sz w:val="24"/>
        </w:rPr>
      </w:pPr>
      <w:r w:rsidRPr="007A2DD5">
        <w:rPr>
          <w:rFonts w:asciiTheme="minorEastAsia" w:eastAsiaTheme="minorEastAsia" w:hAnsiTheme="minorEastAsia" w:hint="eastAsia"/>
          <w:color w:val="000000"/>
          <w:sz w:val="28"/>
          <w:szCs w:val="28"/>
        </w:rPr>
        <w:t>刘</w:t>
      </w:r>
      <w:r w:rsidR="000B585B">
        <w:rPr>
          <w:rFonts w:asciiTheme="minorEastAsia" w:eastAsiaTheme="minorEastAsia" w:hAnsiTheme="minorEastAsia" w:hint="eastAsia"/>
          <w:color w:val="000000"/>
          <w:sz w:val="28"/>
          <w:szCs w:val="28"/>
        </w:rPr>
        <w:t xml:space="preserve"> </w:t>
      </w:r>
      <w:r w:rsidRPr="007A2DD5">
        <w:rPr>
          <w:rFonts w:asciiTheme="minorEastAsia" w:eastAsiaTheme="minorEastAsia" w:hAnsiTheme="minorEastAsia" w:hint="eastAsia"/>
          <w:color w:val="000000"/>
          <w:sz w:val="28"/>
          <w:szCs w:val="28"/>
        </w:rPr>
        <w:t>晨</w:t>
      </w:r>
      <w:r w:rsidR="00D75BAD" w:rsidRPr="007A2DD5">
        <w:rPr>
          <w:rFonts w:asciiTheme="minorEastAsia" w:eastAsiaTheme="minorEastAsia" w:hAnsiTheme="minorEastAsia" w:hint="eastAsia"/>
          <w:color w:val="000000"/>
          <w:sz w:val="24"/>
        </w:rPr>
        <w:t>（中国建筑材料科学研究总院有限公司）</w:t>
      </w:r>
    </w:p>
    <w:p w:rsidR="00993683" w:rsidRPr="007A2DD5" w:rsidRDefault="00DF6093" w:rsidP="00CD0E71">
      <w:pPr>
        <w:spacing w:line="360" w:lineRule="auto"/>
        <w:ind w:firstLineChars="997" w:firstLine="2792"/>
        <w:rPr>
          <w:rFonts w:asciiTheme="minorEastAsia" w:eastAsiaTheme="minorEastAsia" w:hAnsiTheme="minorEastAsia"/>
          <w:color w:val="000000"/>
          <w:sz w:val="28"/>
          <w:szCs w:val="28"/>
        </w:rPr>
      </w:pPr>
      <w:r w:rsidRPr="007A2DD5">
        <w:rPr>
          <w:rFonts w:asciiTheme="minorEastAsia" w:eastAsiaTheme="minorEastAsia" w:hAnsiTheme="minorEastAsia" w:hint="eastAsia"/>
          <w:color w:val="000000"/>
          <w:sz w:val="28"/>
          <w:szCs w:val="28"/>
        </w:rPr>
        <w:t xml:space="preserve">   </w:t>
      </w:r>
      <w:proofErr w:type="gramStart"/>
      <w:r w:rsidR="00D75BAD" w:rsidRPr="007A2DD5">
        <w:rPr>
          <w:rFonts w:asciiTheme="minorEastAsia" w:eastAsiaTheme="minorEastAsia" w:hAnsiTheme="minorEastAsia" w:hint="eastAsia"/>
          <w:color w:val="000000"/>
          <w:sz w:val="28"/>
          <w:szCs w:val="28"/>
        </w:rPr>
        <w:t>肖忠明</w:t>
      </w:r>
      <w:proofErr w:type="gramEnd"/>
      <w:r w:rsidR="00D75BAD" w:rsidRPr="007A2DD5">
        <w:rPr>
          <w:rFonts w:asciiTheme="minorEastAsia" w:eastAsiaTheme="minorEastAsia" w:hAnsiTheme="minorEastAsia" w:hint="eastAsia"/>
          <w:color w:val="000000"/>
          <w:sz w:val="24"/>
        </w:rPr>
        <w:t>（中国建筑材料科学研究总院有限公司）</w:t>
      </w:r>
    </w:p>
    <w:p w:rsidR="00993683" w:rsidRPr="00985F1E" w:rsidRDefault="00C1301D">
      <w:pPr>
        <w:spacing w:line="600" w:lineRule="exact"/>
        <w:ind w:firstLineChars="257" w:firstLine="722"/>
        <w:rPr>
          <w:rFonts w:eastAsia="黑体"/>
          <w:color w:val="000000"/>
          <w:sz w:val="28"/>
          <w:szCs w:val="28"/>
        </w:rPr>
      </w:pPr>
      <w:r w:rsidRPr="00985F1E">
        <w:rPr>
          <w:rFonts w:eastAsia="黑体"/>
          <w:b/>
          <w:bCs/>
          <w:color w:val="000000"/>
          <w:sz w:val="28"/>
          <w:szCs w:val="28"/>
        </w:rPr>
        <w:t>参加起草人</w:t>
      </w:r>
      <w:r w:rsidRPr="00985F1E">
        <w:rPr>
          <w:rFonts w:eastAsia="黑体"/>
          <w:color w:val="000000"/>
          <w:sz w:val="28"/>
          <w:szCs w:val="28"/>
        </w:rPr>
        <w:t>：</w:t>
      </w:r>
      <w:r w:rsidR="00DF6093" w:rsidRPr="007A2DD5">
        <w:rPr>
          <w:rFonts w:asciiTheme="minorEastAsia" w:eastAsiaTheme="minorEastAsia" w:hAnsiTheme="minorEastAsia" w:hint="eastAsia"/>
          <w:color w:val="000000"/>
          <w:sz w:val="28"/>
          <w:szCs w:val="28"/>
        </w:rPr>
        <w:t>华玮</w:t>
      </w:r>
      <w:r w:rsidR="00D75BAD" w:rsidRPr="007A2DD5">
        <w:rPr>
          <w:rFonts w:asciiTheme="minorEastAsia" w:eastAsiaTheme="minorEastAsia" w:hAnsiTheme="minorEastAsia" w:hint="eastAsia"/>
          <w:color w:val="000000"/>
          <w:sz w:val="28"/>
          <w:szCs w:val="28"/>
        </w:rPr>
        <w:t>（</w:t>
      </w:r>
      <w:proofErr w:type="gramStart"/>
      <w:r w:rsidR="00D75BAD" w:rsidRPr="00963B50">
        <w:rPr>
          <w:rFonts w:asciiTheme="minorEastAsia" w:eastAsiaTheme="minorEastAsia" w:hAnsiTheme="minorEastAsia" w:hint="eastAsia"/>
          <w:bCs/>
          <w:color w:val="000000"/>
          <w:sz w:val="24"/>
        </w:rPr>
        <w:t>无锡建</w:t>
      </w:r>
      <w:proofErr w:type="gramEnd"/>
      <w:r w:rsidR="00D75BAD" w:rsidRPr="00963B50">
        <w:rPr>
          <w:rFonts w:asciiTheme="minorEastAsia" w:eastAsiaTheme="minorEastAsia" w:hAnsiTheme="minorEastAsia" w:hint="eastAsia"/>
          <w:bCs/>
          <w:color w:val="000000"/>
          <w:sz w:val="24"/>
        </w:rPr>
        <w:t>仪仪器机械有限公司</w:t>
      </w:r>
      <w:r w:rsidR="00D75BAD" w:rsidRPr="007A2DD5">
        <w:rPr>
          <w:rFonts w:asciiTheme="minorEastAsia" w:eastAsiaTheme="minorEastAsia" w:hAnsiTheme="minorEastAsia" w:hint="eastAsia"/>
          <w:color w:val="000000"/>
          <w:sz w:val="28"/>
          <w:szCs w:val="28"/>
        </w:rPr>
        <w:t>）</w:t>
      </w:r>
    </w:p>
    <w:p w:rsidR="00993683" w:rsidRPr="00985F1E" w:rsidRDefault="00993683">
      <w:pPr>
        <w:rPr>
          <w:color w:val="000000"/>
        </w:rPr>
      </w:pPr>
    </w:p>
    <w:p w:rsidR="00993683" w:rsidRPr="00985F1E" w:rsidRDefault="00993683">
      <w:pPr>
        <w:rPr>
          <w:color w:val="000000"/>
        </w:rPr>
      </w:pPr>
    </w:p>
    <w:p w:rsidR="00993683" w:rsidRPr="00985F1E" w:rsidRDefault="00993683">
      <w:pPr>
        <w:rPr>
          <w:color w:val="000000"/>
        </w:rPr>
      </w:pPr>
    </w:p>
    <w:p w:rsidR="00993683" w:rsidRPr="00985F1E" w:rsidRDefault="00993683">
      <w:pPr>
        <w:rPr>
          <w:bCs/>
          <w:color w:val="000000"/>
          <w:szCs w:val="21"/>
        </w:rPr>
      </w:pPr>
    </w:p>
    <w:p w:rsidR="00993683" w:rsidRPr="00985F1E" w:rsidRDefault="00993683">
      <w:pPr>
        <w:jc w:val="distribute"/>
        <w:rPr>
          <w:bCs/>
          <w:color w:val="000000"/>
          <w:szCs w:val="21"/>
        </w:rPr>
      </w:pPr>
    </w:p>
    <w:p w:rsidR="00993683" w:rsidRPr="00985F1E" w:rsidRDefault="00993683">
      <w:pPr>
        <w:jc w:val="distribute"/>
        <w:rPr>
          <w:bCs/>
          <w:color w:val="000000"/>
          <w:szCs w:val="21"/>
        </w:rPr>
      </w:pPr>
    </w:p>
    <w:p w:rsidR="00993683" w:rsidRPr="00985F1E" w:rsidRDefault="00993683">
      <w:pPr>
        <w:jc w:val="distribute"/>
        <w:rPr>
          <w:bCs/>
          <w:color w:val="000000"/>
          <w:szCs w:val="21"/>
        </w:rPr>
      </w:pPr>
    </w:p>
    <w:p w:rsidR="00993683" w:rsidRPr="00985F1E" w:rsidRDefault="00993683">
      <w:pPr>
        <w:jc w:val="distribute"/>
        <w:rPr>
          <w:bCs/>
          <w:color w:val="000000"/>
          <w:szCs w:val="21"/>
        </w:rPr>
      </w:pPr>
    </w:p>
    <w:p w:rsidR="00993683" w:rsidRDefault="00993683">
      <w:pPr>
        <w:jc w:val="distribute"/>
        <w:rPr>
          <w:bCs/>
          <w:color w:val="000000"/>
          <w:szCs w:val="21"/>
        </w:rPr>
      </w:pPr>
    </w:p>
    <w:p w:rsidR="000B585B" w:rsidRDefault="000B585B">
      <w:pPr>
        <w:jc w:val="distribute"/>
        <w:rPr>
          <w:bCs/>
          <w:color w:val="000000"/>
          <w:szCs w:val="21"/>
        </w:rPr>
      </w:pPr>
    </w:p>
    <w:p w:rsidR="000B585B" w:rsidRDefault="000B585B">
      <w:pPr>
        <w:jc w:val="distribute"/>
        <w:rPr>
          <w:bCs/>
          <w:color w:val="000000"/>
          <w:szCs w:val="21"/>
        </w:rPr>
      </w:pPr>
    </w:p>
    <w:p w:rsidR="000B585B" w:rsidRDefault="000B585B">
      <w:pPr>
        <w:jc w:val="distribute"/>
        <w:rPr>
          <w:bCs/>
          <w:color w:val="000000"/>
          <w:szCs w:val="21"/>
        </w:rPr>
      </w:pPr>
    </w:p>
    <w:p w:rsidR="000B585B" w:rsidRDefault="000B585B">
      <w:pPr>
        <w:jc w:val="distribute"/>
        <w:rPr>
          <w:bCs/>
          <w:color w:val="000000"/>
          <w:szCs w:val="21"/>
        </w:rPr>
      </w:pPr>
    </w:p>
    <w:p w:rsidR="000B585B" w:rsidRDefault="000B585B">
      <w:pPr>
        <w:jc w:val="distribute"/>
        <w:rPr>
          <w:bCs/>
          <w:color w:val="000000"/>
          <w:szCs w:val="21"/>
        </w:rPr>
      </w:pPr>
    </w:p>
    <w:p w:rsidR="000B585B" w:rsidRDefault="000B585B">
      <w:pPr>
        <w:jc w:val="distribute"/>
        <w:rPr>
          <w:bCs/>
          <w:color w:val="000000"/>
          <w:szCs w:val="21"/>
        </w:rPr>
      </w:pPr>
    </w:p>
    <w:p w:rsidR="000B585B" w:rsidRDefault="000B585B">
      <w:pPr>
        <w:jc w:val="distribute"/>
        <w:rPr>
          <w:bCs/>
          <w:color w:val="000000"/>
          <w:szCs w:val="21"/>
        </w:rPr>
      </w:pPr>
    </w:p>
    <w:p w:rsidR="000B585B" w:rsidRDefault="000B585B">
      <w:pPr>
        <w:jc w:val="distribute"/>
        <w:rPr>
          <w:bCs/>
          <w:color w:val="000000"/>
          <w:szCs w:val="21"/>
        </w:rPr>
      </w:pPr>
    </w:p>
    <w:p w:rsidR="000B585B" w:rsidRPr="00985F1E" w:rsidRDefault="000B585B">
      <w:pPr>
        <w:jc w:val="distribute"/>
        <w:rPr>
          <w:bCs/>
          <w:color w:val="000000"/>
          <w:szCs w:val="21"/>
        </w:rPr>
      </w:pPr>
    </w:p>
    <w:p w:rsidR="00993683" w:rsidRPr="00985F1E" w:rsidRDefault="00993683">
      <w:pPr>
        <w:jc w:val="distribute"/>
        <w:rPr>
          <w:bCs/>
          <w:color w:val="000000"/>
          <w:szCs w:val="21"/>
        </w:rPr>
      </w:pPr>
    </w:p>
    <w:p w:rsidR="00993683" w:rsidRPr="00985F1E" w:rsidRDefault="00993683">
      <w:pPr>
        <w:jc w:val="distribute"/>
        <w:rPr>
          <w:bCs/>
          <w:color w:val="000000"/>
          <w:szCs w:val="21"/>
        </w:rPr>
      </w:pPr>
    </w:p>
    <w:p w:rsidR="00993683" w:rsidRPr="00985F1E" w:rsidRDefault="00993683">
      <w:pPr>
        <w:jc w:val="distribute"/>
        <w:rPr>
          <w:bCs/>
          <w:color w:val="000000"/>
          <w:szCs w:val="21"/>
        </w:rPr>
      </w:pPr>
    </w:p>
    <w:p w:rsidR="00993683" w:rsidRPr="00985F1E" w:rsidRDefault="00993683">
      <w:pPr>
        <w:jc w:val="distribute"/>
        <w:rPr>
          <w:bCs/>
          <w:color w:val="000000"/>
          <w:szCs w:val="21"/>
        </w:rPr>
      </w:pPr>
    </w:p>
    <w:p w:rsidR="00993683" w:rsidRPr="00985F1E" w:rsidRDefault="00993683">
      <w:pPr>
        <w:jc w:val="distribute"/>
        <w:rPr>
          <w:bCs/>
          <w:color w:val="000000"/>
          <w:szCs w:val="21"/>
        </w:rPr>
      </w:pPr>
    </w:p>
    <w:p w:rsidR="000B585B" w:rsidRPr="000B585B" w:rsidRDefault="000B585B" w:rsidP="000B585B">
      <w:pPr>
        <w:jc w:val="center"/>
        <w:rPr>
          <w:bCs/>
          <w:color w:val="000000"/>
          <w:szCs w:val="21"/>
        </w:rPr>
      </w:pPr>
      <w:r w:rsidRPr="000B585B">
        <w:rPr>
          <w:rFonts w:hint="eastAsia"/>
          <w:bCs/>
          <w:color w:val="000000"/>
          <w:szCs w:val="21"/>
        </w:rPr>
        <w:lastRenderedPageBreak/>
        <w:t>目录</w:t>
      </w:r>
    </w:p>
    <w:p w:rsidR="000B585B" w:rsidRPr="000B585B" w:rsidRDefault="000B585B" w:rsidP="000B585B">
      <w:pPr>
        <w:jc w:val="distribute"/>
        <w:rPr>
          <w:bCs/>
          <w:color w:val="000000"/>
          <w:szCs w:val="21"/>
        </w:rPr>
      </w:pPr>
      <w:r w:rsidRPr="000B585B">
        <w:rPr>
          <w:rFonts w:hint="eastAsia"/>
          <w:bCs/>
          <w:color w:val="000000"/>
          <w:szCs w:val="21"/>
        </w:rPr>
        <w:t>引言……</w:t>
      </w:r>
      <w:proofErr w:type="gramStart"/>
      <w:r w:rsidRPr="000B585B">
        <w:rPr>
          <w:rFonts w:hint="eastAsia"/>
          <w:bCs/>
          <w:color w:val="000000"/>
          <w:szCs w:val="21"/>
        </w:rPr>
        <w:t>……………………………………………………………………………………</w:t>
      </w:r>
      <w:proofErr w:type="gramEnd"/>
      <w:r w:rsidRPr="000B585B">
        <w:rPr>
          <w:rFonts w:hint="eastAsia"/>
          <w:bCs/>
          <w:color w:val="000000"/>
          <w:szCs w:val="21"/>
        </w:rPr>
        <w:t xml:space="preserve">I1 </w:t>
      </w:r>
    </w:p>
    <w:p w:rsidR="000B585B" w:rsidRPr="000B585B" w:rsidRDefault="000B585B" w:rsidP="000B585B">
      <w:pPr>
        <w:jc w:val="distribute"/>
        <w:rPr>
          <w:bCs/>
          <w:color w:val="000000"/>
          <w:szCs w:val="21"/>
        </w:rPr>
      </w:pPr>
      <w:r w:rsidRPr="000B585B">
        <w:rPr>
          <w:rFonts w:hint="eastAsia"/>
          <w:bCs/>
          <w:color w:val="000000"/>
          <w:szCs w:val="21"/>
        </w:rPr>
        <w:t>1</w:t>
      </w:r>
      <w:r w:rsidRPr="000B585B">
        <w:rPr>
          <w:rFonts w:hint="eastAsia"/>
          <w:bCs/>
          <w:color w:val="000000"/>
          <w:szCs w:val="21"/>
        </w:rPr>
        <w:t>范围……</w:t>
      </w:r>
      <w:proofErr w:type="gramStart"/>
      <w:r w:rsidRPr="000B585B">
        <w:rPr>
          <w:rFonts w:hint="eastAsia"/>
          <w:bCs/>
          <w:color w:val="000000"/>
          <w:szCs w:val="21"/>
        </w:rPr>
        <w:t>…………………………………………………………………………………</w:t>
      </w:r>
      <w:proofErr w:type="gramEnd"/>
      <w:r w:rsidRPr="000B585B">
        <w:rPr>
          <w:rFonts w:hint="eastAsia"/>
          <w:bCs/>
          <w:color w:val="000000"/>
          <w:szCs w:val="21"/>
        </w:rPr>
        <w:t>1</w:t>
      </w:r>
    </w:p>
    <w:p w:rsidR="000B585B" w:rsidRPr="000B585B" w:rsidRDefault="000B585B" w:rsidP="000B585B">
      <w:pPr>
        <w:jc w:val="distribute"/>
        <w:rPr>
          <w:bCs/>
          <w:color w:val="000000"/>
          <w:szCs w:val="21"/>
        </w:rPr>
      </w:pPr>
      <w:r w:rsidRPr="000B585B">
        <w:rPr>
          <w:rFonts w:hint="eastAsia"/>
          <w:bCs/>
          <w:color w:val="000000"/>
          <w:szCs w:val="21"/>
        </w:rPr>
        <w:t xml:space="preserve">2 </w:t>
      </w:r>
      <w:r w:rsidRPr="000B585B">
        <w:rPr>
          <w:rFonts w:hint="eastAsia"/>
          <w:bCs/>
          <w:color w:val="000000"/>
          <w:szCs w:val="21"/>
        </w:rPr>
        <w:t>引用文件……</w:t>
      </w:r>
      <w:proofErr w:type="gramStart"/>
      <w:r w:rsidRPr="000B585B">
        <w:rPr>
          <w:rFonts w:hint="eastAsia"/>
          <w:bCs/>
          <w:color w:val="000000"/>
          <w:szCs w:val="21"/>
        </w:rPr>
        <w:t>……………………………………………………………………………</w:t>
      </w:r>
      <w:proofErr w:type="gramEnd"/>
      <w:r w:rsidRPr="000B585B">
        <w:rPr>
          <w:rFonts w:hint="eastAsia"/>
          <w:bCs/>
          <w:color w:val="000000"/>
          <w:szCs w:val="21"/>
        </w:rPr>
        <w:t>1</w:t>
      </w:r>
    </w:p>
    <w:p w:rsidR="000B585B" w:rsidRPr="000B585B" w:rsidRDefault="000B585B" w:rsidP="000B585B">
      <w:pPr>
        <w:jc w:val="distribute"/>
        <w:rPr>
          <w:bCs/>
          <w:color w:val="000000"/>
          <w:szCs w:val="21"/>
        </w:rPr>
      </w:pPr>
      <w:r w:rsidRPr="000B585B">
        <w:rPr>
          <w:rFonts w:hint="eastAsia"/>
          <w:bCs/>
          <w:color w:val="000000"/>
          <w:szCs w:val="21"/>
        </w:rPr>
        <w:t xml:space="preserve">3 </w:t>
      </w:r>
      <w:r w:rsidRPr="000B585B">
        <w:rPr>
          <w:rFonts w:hint="eastAsia"/>
          <w:bCs/>
          <w:color w:val="000000"/>
          <w:szCs w:val="21"/>
        </w:rPr>
        <w:t>概述……</w:t>
      </w:r>
      <w:proofErr w:type="gramStart"/>
      <w:r w:rsidRPr="000B585B">
        <w:rPr>
          <w:rFonts w:hint="eastAsia"/>
          <w:bCs/>
          <w:color w:val="000000"/>
          <w:szCs w:val="21"/>
        </w:rPr>
        <w:t>…………………………………………………………………………………</w:t>
      </w:r>
      <w:proofErr w:type="gramEnd"/>
      <w:r w:rsidRPr="000B585B">
        <w:rPr>
          <w:rFonts w:hint="eastAsia"/>
          <w:bCs/>
          <w:color w:val="000000"/>
          <w:szCs w:val="21"/>
        </w:rPr>
        <w:t>1</w:t>
      </w:r>
    </w:p>
    <w:p w:rsidR="000B585B" w:rsidRPr="000B585B" w:rsidRDefault="000B585B" w:rsidP="000B585B">
      <w:pPr>
        <w:jc w:val="distribute"/>
        <w:rPr>
          <w:bCs/>
          <w:color w:val="000000"/>
          <w:szCs w:val="21"/>
        </w:rPr>
      </w:pPr>
      <w:r w:rsidRPr="000B585B">
        <w:rPr>
          <w:rFonts w:hint="eastAsia"/>
          <w:bCs/>
          <w:color w:val="000000"/>
          <w:szCs w:val="21"/>
        </w:rPr>
        <w:t xml:space="preserve">4 </w:t>
      </w:r>
      <w:r w:rsidRPr="000B585B">
        <w:rPr>
          <w:rFonts w:hint="eastAsia"/>
          <w:bCs/>
          <w:color w:val="000000"/>
          <w:szCs w:val="21"/>
        </w:rPr>
        <w:t>计量特性……</w:t>
      </w:r>
      <w:proofErr w:type="gramStart"/>
      <w:r w:rsidRPr="000B585B">
        <w:rPr>
          <w:rFonts w:hint="eastAsia"/>
          <w:bCs/>
          <w:color w:val="000000"/>
          <w:szCs w:val="21"/>
        </w:rPr>
        <w:t>……………………………………………………………………………</w:t>
      </w:r>
      <w:proofErr w:type="gramEnd"/>
      <w:r w:rsidRPr="000B585B">
        <w:rPr>
          <w:rFonts w:hint="eastAsia"/>
          <w:bCs/>
          <w:color w:val="000000"/>
          <w:szCs w:val="21"/>
        </w:rPr>
        <w:t>.2</w:t>
      </w:r>
    </w:p>
    <w:p w:rsidR="000B585B" w:rsidRPr="000B585B" w:rsidRDefault="000B585B" w:rsidP="000B585B">
      <w:pPr>
        <w:jc w:val="distribute"/>
        <w:rPr>
          <w:bCs/>
          <w:color w:val="000000"/>
          <w:szCs w:val="21"/>
        </w:rPr>
      </w:pPr>
      <w:r w:rsidRPr="000B585B">
        <w:rPr>
          <w:rFonts w:hint="eastAsia"/>
          <w:bCs/>
          <w:color w:val="000000"/>
          <w:szCs w:val="21"/>
        </w:rPr>
        <w:t xml:space="preserve">5 </w:t>
      </w:r>
      <w:r w:rsidRPr="000B585B">
        <w:rPr>
          <w:rFonts w:hint="eastAsia"/>
          <w:bCs/>
          <w:color w:val="000000"/>
          <w:szCs w:val="21"/>
        </w:rPr>
        <w:t>校准条件……</w:t>
      </w:r>
      <w:proofErr w:type="gramStart"/>
      <w:r w:rsidRPr="000B585B">
        <w:rPr>
          <w:rFonts w:hint="eastAsia"/>
          <w:bCs/>
          <w:color w:val="000000"/>
          <w:szCs w:val="21"/>
        </w:rPr>
        <w:t>……………………………………………………………………………</w:t>
      </w:r>
      <w:proofErr w:type="gramEnd"/>
      <w:r w:rsidRPr="000B585B">
        <w:rPr>
          <w:rFonts w:hint="eastAsia"/>
          <w:bCs/>
          <w:color w:val="000000"/>
          <w:szCs w:val="21"/>
        </w:rPr>
        <w:t>.2</w:t>
      </w:r>
    </w:p>
    <w:p w:rsidR="000B585B" w:rsidRPr="000B585B" w:rsidRDefault="000B585B" w:rsidP="000B585B">
      <w:pPr>
        <w:jc w:val="distribute"/>
        <w:rPr>
          <w:bCs/>
          <w:color w:val="000000"/>
          <w:szCs w:val="21"/>
        </w:rPr>
      </w:pPr>
      <w:r w:rsidRPr="000B585B">
        <w:rPr>
          <w:rFonts w:hint="eastAsia"/>
          <w:bCs/>
          <w:color w:val="000000"/>
          <w:szCs w:val="21"/>
        </w:rPr>
        <w:t xml:space="preserve">6 </w:t>
      </w:r>
      <w:r w:rsidRPr="000B585B">
        <w:rPr>
          <w:rFonts w:hint="eastAsia"/>
          <w:bCs/>
          <w:color w:val="000000"/>
          <w:szCs w:val="21"/>
        </w:rPr>
        <w:t>校准项目和校准方法……</w:t>
      </w:r>
      <w:proofErr w:type="gramStart"/>
      <w:r w:rsidRPr="000B585B">
        <w:rPr>
          <w:rFonts w:hint="eastAsia"/>
          <w:bCs/>
          <w:color w:val="000000"/>
          <w:szCs w:val="21"/>
        </w:rPr>
        <w:t>………………………………………………………………</w:t>
      </w:r>
      <w:proofErr w:type="gramEnd"/>
      <w:r w:rsidRPr="000B585B">
        <w:rPr>
          <w:rFonts w:hint="eastAsia"/>
          <w:bCs/>
          <w:color w:val="000000"/>
          <w:szCs w:val="21"/>
        </w:rPr>
        <w:t>..2</w:t>
      </w:r>
    </w:p>
    <w:p w:rsidR="000B585B" w:rsidRPr="000B585B" w:rsidRDefault="000B585B" w:rsidP="000B585B">
      <w:pPr>
        <w:jc w:val="distribute"/>
        <w:rPr>
          <w:bCs/>
          <w:color w:val="000000"/>
          <w:szCs w:val="21"/>
        </w:rPr>
      </w:pPr>
      <w:r w:rsidRPr="000B585B">
        <w:rPr>
          <w:rFonts w:hint="eastAsia"/>
          <w:bCs/>
          <w:color w:val="000000"/>
          <w:szCs w:val="21"/>
        </w:rPr>
        <w:t xml:space="preserve">7 </w:t>
      </w:r>
      <w:r w:rsidRPr="000B585B">
        <w:rPr>
          <w:rFonts w:hint="eastAsia"/>
          <w:bCs/>
          <w:color w:val="000000"/>
          <w:szCs w:val="21"/>
        </w:rPr>
        <w:t>校准结果表达……</w:t>
      </w:r>
      <w:proofErr w:type="gramStart"/>
      <w:r w:rsidRPr="000B585B">
        <w:rPr>
          <w:rFonts w:hint="eastAsia"/>
          <w:bCs/>
          <w:color w:val="000000"/>
          <w:szCs w:val="21"/>
        </w:rPr>
        <w:t>………………………………………………………………………</w:t>
      </w:r>
      <w:proofErr w:type="gramEnd"/>
      <w:r w:rsidRPr="000B585B">
        <w:rPr>
          <w:rFonts w:hint="eastAsia"/>
          <w:bCs/>
          <w:color w:val="000000"/>
          <w:szCs w:val="21"/>
        </w:rPr>
        <w:t>.</w:t>
      </w:r>
      <w:r w:rsidR="00203BFB">
        <w:rPr>
          <w:rFonts w:hint="eastAsia"/>
          <w:bCs/>
          <w:color w:val="000000"/>
          <w:szCs w:val="21"/>
        </w:rPr>
        <w:t>3</w:t>
      </w:r>
    </w:p>
    <w:p w:rsidR="000B585B" w:rsidRPr="000B585B" w:rsidRDefault="000B585B" w:rsidP="000B585B">
      <w:pPr>
        <w:jc w:val="distribute"/>
        <w:rPr>
          <w:bCs/>
          <w:color w:val="000000"/>
          <w:szCs w:val="21"/>
        </w:rPr>
      </w:pPr>
      <w:r w:rsidRPr="000B585B">
        <w:rPr>
          <w:rFonts w:hint="eastAsia"/>
          <w:bCs/>
          <w:color w:val="000000"/>
          <w:szCs w:val="21"/>
        </w:rPr>
        <w:t xml:space="preserve">8 </w:t>
      </w:r>
      <w:r w:rsidRPr="000B585B">
        <w:rPr>
          <w:rFonts w:hint="eastAsia"/>
          <w:bCs/>
          <w:color w:val="000000"/>
          <w:szCs w:val="21"/>
        </w:rPr>
        <w:t>复校时间间隔……</w:t>
      </w:r>
      <w:proofErr w:type="gramStart"/>
      <w:r w:rsidRPr="000B585B">
        <w:rPr>
          <w:rFonts w:hint="eastAsia"/>
          <w:bCs/>
          <w:color w:val="000000"/>
          <w:szCs w:val="21"/>
        </w:rPr>
        <w:t>………………………………………………………………………</w:t>
      </w:r>
      <w:proofErr w:type="gramEnd"/>
      <w:r w:rsidRPr="000B585B">
        <w:rPr>
          <w:rFonts w:hint="eastAsia"/>
          <w:bCs/>
          <w:color w:val="000000"/>
          <w:szCs w:val="21"/>
        </w:rPr>
        <w:t>.3</w:t>
      </w:r>
    </w:p>
    <w:p w:rsidR="000B585B" w:rsidRPr="000B585B" w:rsidRDefault="000B585B" w:rsidP="000B585B">
      <w:pPr>
        <w:jc w:val="distribute"/>
        <w:rPr>
          <w:bCs/>
          <w:color w:val="000000"/>
          <w:szCs w:val="21"/>
        </w:rPr>
      </w:pPr>
      <w:r w:rsidRPr="000B585B">
        <w:rPr>
          <w:rFonts w:hint="eastAsia"/>
          <w:bCs/>
          <w:color w:val="000000"/>
          <w:szCs w:val="21"/>
        </w:rPr>
        <w:t>附录</w:t>
      </w:r>
      <w:r w:rsidRPr="000B585B">
        <w:rPr>
          <w:rFonts w:hint="eastAsia"/>
          <w:bCs/>
          <w:color w:val="000000"/>
          <w:szCs w:val="21"/>
        </w:rPr>
        <w:t xml:space="preserve">A </w:t>
      </w:r>
      <w:r w:rsidRPr="000B585B">
        <w:rPr>
          <w:rFonts w:hint="eastAsia"/>
          <w:bCs/>
          <w:color w:val="000000"/>
          <w:szCs w:val="21"/>
        </w:rPr>
        <w:t>原始记录格式……</w:t>
      </w:r>
      <w:proofErr w:type="gramStart"/>
      <w:r w:rsidRPr="000B585B">
        <w:rPr>
          <w:rFonts w:hint="eastAsia"/>
          <w:bCs/>
          <w:color w:val="000000"/>
          <w:szCs w:val="21"/>
        </w:rPr>
        <w:t>…………………………………………………………………</w:t>
      </w:r>
      <w:proofErr w:type="gramEnd"/>
      <w:r w:rsidRPr="000B585B">
        <w:rPr>
          <w:rFonts w:hint="eastAsia"/>
          <w:bCs/>
          <w:color w:val="000000"/>
          <w:szCs w:val="21"/>
        </w:rPr>
        <w:t>4</w:t>
      </w:r>
    </w:p>
    <w:p w:rsidR="000B585B" w:rsidRPr="000B585B" w:rsidRDefault="000B585B" w:rsidP="000B585B">
      <w:pPr>
        <w:jc w:val="distribute"/>
        <w:rPr>
          <w:bCs/>
          <w:color w:val="000000"/>
          <w:szCs w:val="21"/>
        </w:rPr>
      </w:pPr>
      <w:r w:rsidRPr="000B585B">
        <w:rPr>
          <w:rFonts w:hint="eastAsia"/>
          <w:bCs/>
          <w:color w:val="000000"/>
          <w:szCs w:val="21"/>
        </w:rPr>
        <w:t>附录</w:t>
      </w:r>
      <w:r w:rsidRPr="000B585B">
        <w:rPr>
          <w:rFonts w:hint="eastAsia"/>
          <w:bCs/>
          <w:color w:val="000000"/>
          <w:szCs w:val="21"/>
        </w:rPr>
        <w:t>B</w:t>
      </w:r>
      <w:r w:rsidRPr="000B585B">
        <w:rPr>
          <w:rFonts w:hint="eastAsia"/>
          <w:bCs/>
          <w:color w:val="000000"/>
          <w:szCs w:val="21"/>
        </w:rPr>
        <w:t>校准证书内页格式……</w:t>
      </w:r>
      <w:proofErr w:type="gramStart"/>
      <w:r w:rsidRPr="000B585B">
        <w:rPr>
          <w:rFonts w:hint="eastAsia"/>
          <w:bCs/>
          <w:color w:val="000000"/>
          <w:szCs w:val="21"/>
        </w:rPr>
        <w:t>……………………………………………………………</w:t>
      </w:r>
      <w:proofErr w:type="gramEnd"/>
      <w:r w:rsidRPr="000B585B">
        <w:rPr>
          <w:rFonts w:hint="eastAsia"/>
          <w:bCs/>
          <w:color w:val="000000"/>
          <w:szCs w:val="21"/>
        </w:rPr>
        <w:t>.5</w:t>
      </w:r>
    </w:p>
    <w:p w:rsidR="000B585B" w:rsidRPr="000B585B" w:rsidRDefault="000B585B" w:rsidP="000B585B">
      <w:pPr>
        <w:jc w:val="distribute"/>
        <w:rPr>
          <w:bCs/>
          <w:color w:val="000000"/>
          <w:szCs w:val="21"/>
        </w:rPr>
      </w:pPr>
      <w:r w:rsidRPr="000B585B">
        <w:rPr>
          <w:rFonts w:hint="eastAsia"/>
          <w:bCs/>
          <w:color w:val="000000"/>
          <w:szCs w:val="21"/>
        </w:rPr>
        <w:t>附录</w:t>
      </w:r>
      <w:r w:rsidRPr="000B585B">
        <w:rPr>
          <w:rFonts w:hint="eastAsia"/>
          <w:bCs/>
          <w:color w:val="000000"/>
          <w:szCs w:val="21"/>
        </w:rPr>
        <w:t xml:space="preserve">C </w:t>
      </w:r>
      <w:proofErr w:type="gramStart"/>
      <w:r w:rsidRPr="000B585B">
        <w:rPr>
          <w:rFonts w:hint="eastAsia"/>
          <w:bCs/>
          <w:color w:val="000000"/>
          <w:szCs w:val="21"/>
        </w:rPr>
        <w:t>勃</w:t>
      </w:r>
      <w:proofErr w:type="gramEnd"/>
      <w:r w:rsidRPr="000B585B">
        <w:rPr>
          <w:rFonts w:hint="eastAsia"/>
          <w:bCs/>
          <w:color w:val="000000"/>
          <w:szCs w:val="21"/>
        </w:rPr>
        <w:t>氏透气仪</w:t>
      </w:r>
      <w:r w:rsidR="006B20D0">
        <w:rPr>
          <w:rFonts w:hint="eastAsia"/>
          <w:bCs/>
          <w:color w:val="000000"/>
          <w:szCs w:val="21"/>
        </w:rPr>
        <w:t>比表面积测定</w:t>
      </w:r>
      <w:r w:rsidRPr="000B585B">
        <w:rPr>
          <w:rFonts w:hint="eastAsia"/>
          <w:bCs/>
          <w:color w:val="000000"/>
          <w:szCs w:val="21"/>
        </w:rPr>
        <w:t>误差不确定度</w:t>
      </w:r>
      <w:r w:rsidR="006B20D0">
        <w:rPr>
          <w:rFonts w:hint="eastAsia"/>
          <w:bCs/>
          <w:color w:val="000000"/>
          <w:szCs w:val="21"/>
        </w:rPr>
        <w:t>评定</w:t>
      </w:r>
      <w:r w:rsidRPr="000B585B">
        <w:rPr>
          <w:rFonts w:hint="eastAsia"/>
          <w:bCs/>
          <w:color w:val="000000"/>
          <w:szCs w:val="21"/>
        </w:rPr>
        <w:t>实例……</w:t>
      </w:r>
      <w:proofErr w:type="gramStart"/>
      <w:r w:rsidRPr="000B585B">
        <w:rPr>
          <w:rFonts w:hint="eastAsia"/>
          <w:bCs/>
          <w:color w:val="000000"/>
          <w:szCs w:val="21"/>
        </w:rPr>
        <w:t>………………………………</w:t>
      </w:r>
      <w:proofErr w:type="gramEnd"/>
      <w:r w:rsidRPr="000B585B">
        <w:rPr>
          <w:rFonts w:hint="eastAsia"/>
          <w:bCs/>
          <w:color w:val="000000"/>
          <w:szCs w:val="21"/>
        </w:rPr>
        <w:t>6</w:t>
      </w:r>
    </w:p>
    <w:p w:rsidR="000B585B" w:rsidRPr="000B585B" w:rsidRDefault="000B585B" w:rsidP="000B585B">
      <w:pPr>
        <w:jc w:val="distribute"/>
        <w:rPr>
          <w:bCs/>
          <w:color w:val="000000"/>
          <w:szCs w:val="21"/>
        </w:rPr>
      </w:pPr>
      <w:r w:rsidRPr="000B585B">
        <w:rPr>
          <w:rFonts w:hint="eastAsia"/>
          <w:bCs/>
          <w:color w:val="000000"/>
          <w:szCs w:val="21"/>
        </w:rPr>
        <w:t>附录</w:t>
      </w:r>
      <w:r w:rsidRPr="000B585B">
        <w:rPr>
          <w:rFonts w:hint="eastAsia"/>
          <w:bCs/>
          <w:color w:val="000000"/>
          <w:szCs w:val="21"/>
        </w:rPr>
        <w:t xml:space="preserve">D </w:t>
      </w:r>
      <w:proofErr w:type="gramStart"/>
      <w:r w:rsidRPr="000B585B">
        <w:rPr>
          <w:rFonts w:hint="eastAsia"/>
          <w:bCs/>
          <w:color w:val="000000"/>
          <w:szCs w:val="21"/>
        </w:rPr>
        <w:t>勃</w:t>
      </w:r>
      <w:proofErr w:type="gramEnd"/>
      <w:r w:rsidRPr="000B585B">
        <w:rPr>
          <w:rFonts w:hint="eastAsia"/>
          <w:bCs/>
          <w:color w:val="000000"/>
          <w:szCs w:val="21"/>
        </w:rPr>
        <w:t>氏透气仪</w:t>
      </w:r>
      <w:r w:rsidR="006B20D0">
        <w:rPr>
          <w:rFonts w:hint="eastAsia"/>
          <w:bCs/>
          <w:color w:val="000000"/>
          <w:szCs w:val="21"/>
        </w:rPr>
        <w:t>测定比表面积的</w:t>
      </w:r>
      <w:r w:rsidRPr="000B585B">
        <w:rPr>
          <w:rFonts w:hint="eastAsia"/>
          <w:bCs/>
          <w:color w:val="000000"/>
          <w:szCs w:val="21"/>
        </w:rPr>
        <w:t>重复性误差不确定度</w:t>
      </w:r>
      <w:r w:rsidR="006B20D0">
        <w:rPr>
          <w:rFonts w:hint="eastAsia"/>
          <w:bCs/>
          <w:color w:val="000000"/>
          <w:szCs w:val="21"/>
        </w:rPr>
        <w:t>评定实例……</w:t>
      </w:r>
      <w:proofErr w:type="gramStart"/>
      <w:r w:rsidRPr="000B585B">
        <w:rPr>
          <w:rFonts w:hint="eastAsia"/>
          <w:bCs/>
          <w:color w:val="000000"/>
          <w:szCs w:val="21"/>
        </w:rPr>
        <w:t>……………………</w:t>
      </w:r>
      <w:proofErr w:type="gramEnd"/>
      <w:r w:rsidRPr="000B585B">
        <w:rPr>
          <w:rFonts w:hint="eastAsia"/>
          <w:bCs/>
          <w:color w:val="000000"/>
          <w:szCs w:val="21"/>
        </w:rPr>
        <w:t>8</w:t>
      </w:r>
    </w:p>
    <w:p w:rsidR="000B585B" w:rsidRPr="006B20D0" w:rsidRDefault="000B585B" w:rsidP="000B585B">
      <w:pPr>
        <w:jc w:val="distribute"/>
        <w:rPr>
          <w:bCs/>
          <w:color w:val="000000"/>
          <w:szCs w:val="21"/>
        </w:rPr>
      </w:pPr>
    </w:p>
    <w:p w:rsidR="000B585B" w:rsidRPr="000B585B" w:rsidRDefault="000B585B" w:rsidP="000B585B">
      <w:pPr>
        <w:jc w:val="distribute"/>
        <w:rPr>
          <w:bCs/>
          <w:color w:val="000000"/>
          <w:szCs w:val="21"/>
        </w:rPr>
      </w:pPr>
    </w:p>
    <w:p w:rsidR="000B585B" w:rsidRPr="000B585B" w:rsidRDefault="000B585B" w:rsidP="000B585B">
      <w:pPr>
        <w:jc w:val="distribute"/>
        <w:rPr>
          <w:bCs/>
          <w:color w:val="000000"/>
          <w:szCs w:val="21"/>
        </w:rPr>
      </w:pPr>
    </w:p>
    <w:p w:rsidR="000B585B" w:rsidRPr="000B585B" w:rsidRDefault="000B585B" w:rsidP="000B585B">
      <w:pPr>
        <w:jc w:val="distribute"/>
        <w:rPr>
          <w:bCs/>
          <w:color w:val="000000"/>
          <w:szCs w:val="21"/>
        </w:rPr>
      </w:pPr>
    </w:p>
    <w:p w:rsidR="000B585B" w:rsidRPr="000B585B" w:rsidRDefault="000B585B" w:rsidP="000B585B">
      <w:pPr>
        <w:jc w:val="distribute"/>
        <w:rPr>
          <w:bCs/>
          <w:color w:val="000000"/>
          <w:szCs w:val="21"/>
        </w:rPr>
      </w:pPr>
    </w:p>
    <w:p w:rsidR="000B585B" w:rsidRPr="000B585B" w:rsidRDefault="000B585B" w:rsidP="000B585B">
      <w:pPr>
        <w:jc w:val="distribute"/>
        <w:rPr>
          <w:bCs/>
          <w:color w:val="000000"/>
          <w:szCs w:val="21"/>
        </w:rPr>
      </w:pPr>
    </w:p>
    <w:p w:rsidR="000B585B" w:rsidRPr="000B585B" w:rsidRDefault="000B585B" w:rsidP="000B585B">
      <w:pPr>
        <w:jc w:val="distribute"/>
        <w:rPr>
          <w:bCs/>
          <w:color w:val="000000"/>
          <w:szCs w:val="21"/>
        </w:rPr>
      </w:pPr>
    </w:p>
    <w:p w:rsidR="000B585B" w:rsidRPr="000B585B" w:rsidRDefault="000B585B" w:rsidP="000B585B">
      <w:pPr>
        <w:jc w:val="distribute"/>
        <w:rPr>
          <w:bCs/>
          <w:color w:val="000000"/>
          <w:szCs w:val="21"/>
        </w:rPr>
      </w:pPr>
    </w:p>
    <w:p w:rsidR="000B585B" w:rsidRPr="000B585B" w:rsidRDefault="000B585B" w:rsidP="000B585B">
      <w:pPr>
        <w:jc w:val="distribute"/>
        <w:rPr>
          <w:bCs/>
          <w:color w:val="000000"/>
          <w:szCs w:val="21"/>
        </w:rPr>
      </w:pPr>
    </w:p>
    <w:p w:rsidR="000B585B" w:rsidRPr="000B585B" w:rsidRDefault="000B585B" w:rsidP="000B585B">
      <w:pPr>
        <w:jc w:val="distribute"/>
        <w:rPr>
          <w:bCs/>
          <w:color w:val="000000"/>
          <w:szCs w:val="21"/>
        </w:rPr>
      </w:pPr>
    </w:p>
    <w:p w:rsidR="000B585B" w:rsidRPr="000B585B" w:rsidRDefault="000B585B" w:rsidP="000B585B">
      <w:pPr>
        <w:jc w:val="distribute"/>
        <w:rPr>
          <w:bCs/>
          <w:color w:val="000000"/>
          <w:szCs w:val="21"/>
        </w:rPr>
      </w:pPr>
    </w:p>
    <w:p w:rsidR="000B585B" w:rsidRPr="000B585B" w:rsidRDefault="000B585B" w:rsidP="000B585B">
      <w:pPr>
        <w:jc w:val="distribute"/>
        <w:rPr>
          <w:bCs/>
          <w:color w:val="000000"/>
          <w:szCs w:val="21"/>
        </w:rPr>
      </w:pPr>
    </w:p>
    <w:p w:rsidR="000B585B" w:rsidRPr="000B585B" w:rsidRDefault="000B585B" w:rsidP="000B585B">
      <w:pPr>
        <w:jc w:val="distribute"/>
        <w:rPr>
          <w:bCs/>
          <w:color w:val="000000"/>
          <w:szCs w:val="21"/>
        </w:rPr>
      </w:pPr>
    </w:p>
    <w:p w:rsidR="00993683" w:rsidRPr="000B585B" w:rsidRDefault="00993683">
      <w:pPr>
        <w:jc w:val="distribute"/>
        <w:rPr>
          <w:bCs/>
          <w:color w:val="000000"/>
          <w:szCs w:val="21"/>
        </w:rPr>
      </w:pPr>
    </w:p>
    <w:p w:rsidR="00993683" w:rsidRPr="00985F1E" w:rsidRDefault="00993683">
      <w:pPr>
        <w:jc w:val="distribute"/>
        <w:rPr>
          <w:bCs/>
          <w:color w:val="000000"/>
          <w:szCs w:val="21"/>
        </w:rPr>
        <w:sectPr w:rsidR="00993683" w:rsidRPr="00985F1E">
          <w:headerReference w:type="default" r:id="rId11"/>
          <w:footerReference w:type="default" r:id="rId12"/>
          <w:pgSz w:w="11850" w:h="16783"/>
          <w:pgMar w:top="1440" w:right="1797" w:bottom="1440" w:left="1797" w:header="851" w:footer="992" w:gutter="0"/>
          <w:pgNumType w:fmt="upperRoman" w:start="1"/>
          <w:cols w:space="720"/>
          <w:docGrid w:type="lines" w:linePitch="481" w:charSpace="-5735"/>
        </w:sectPr>
      </w:pPr>
    </w:p>
    <w:p w:rsidR="00993683" w:rsidRPr="00985F1E" w:rsidRDefault="00C1301D">
      <w:pPr>
        <w:jc w:val="center"/>
        <w:rPr>
          <w:rFonts w:eastAsia="黑体"/>
          <w:color w:val="000000"/>
          <w:sz w:val="32"/>
          <w:szCs w:val="32"/>
        </w:rPr>
      </w:pPr>
      <w:r w:rsidRPr="00985F1E">
        <w:rPr>
          <w:rFonts w:eastAsia="黑体"/>
          <w:color w:val="000000"/>
          <w:sz w:val="32"/>
          <w:szCs w:val="32"/>
        </w:rPr>
        <w:lastRenderedPageBreak/>
        <w:t>引言</w:t>
      </w:r>
    </w:p>
    <w:p w:rsidR="00993683" w:rsidRPr="00985F1E" w:rsidRDefault="00C1301D">
      <w:pPr>
        <w:ind w:firstLineChars="200" w:firstLine="420"/>
        <w:rPr>
          <w:color w:val="000000"/>
          <w:szCs w:val="21"/>
        </w:rPr>
      </w:pPr>
      <w:r w:rsidRPr="00985F1E">
        <w:rPr>
          <w:color w:val="000000"/>
          <w:szCs w:val="21"/>
        </w:rPr>
        <w:t>本规范依据</w:t>
      </w:r>
      <w:r w:rsidRPr="00985F1E">
        <w:rPr>
          <w:color w:val="000000"/>
          <w:szCs w:val="21"/>
        </w:rPr>
        <w:t>JJF1071-2010</w:t>
      </w:r>
      <w:r w:rsidRPr="00985F1E">
        <w:rPr>
          <w:color w:val="000000"/>
          <w:szCs w:val="21"/>
        </w:rPr>
        <w:t>《国家计量校准规范编写规则》，</w:t>
      </w:r>
      <w:r w:rsidRPr="00985F1E">
        <w:rPr>
          <w:color w:val="000000"/>
          <w:szCs w:val="21"/>
        </w:rPr>
        <w:t>JJF1001-2011</w:t>
      </w:r>
      <w:r w:rsidRPr="00985F1E">
        <w:rPr>
          <w:color w:val="000000"/>
          <w:szCs w:val="21"/>
        </w:rPr>
        <w:t>《通用计量术语及定义》和</w:t>
      </w:r>
      <w:r w:rsidRPr="00985F1E">
        <w:rPr>
          <w:color w:val="000000"/>
          <w:szCs w:val="21"/>
        </w:rPr>
        <w:t>JJF1059.1-2012</w:t>
      </w:r>
      <w:r w:rsidRPr="00985F1E">
        <w:rPr>
          <w:color w:val="000000"/>
          <w:szCs w:val="21"/>
        </w:rPr>
        <w:t>《测量不确定度评定与表示》的规定而制定。</w:t>
      </w:r>
    </w:p>
    <w:p w:rsidR="00993683" w:rsidRPr="00985F1E" w:rsidRDefault="00C1301D">
      <w:pPr>
        <w:ind w:firstLineChars="200" w:firstLine="420"/>
        <w:rPr>
          <w:color w:val="000000"/>
          <w:szCs w:val="21"/>
        </w:rPr>
      </w:pPr>
      <w:bookmarkStart w:id="0" w:name="OLE_LINK5"/>
      <w:r w:rsidRPr="00985F1E">
        <w:rPr>
          <w:color w:val="000000"/>
          <w:szCs w:val="21"/>
        </w:rPr>
        <w:t>本规范的技术指标参考</w:t>
      </w:r>
      <w:r w:rsidR="001D3E56">
        <w:rPr>
          <w:color w:val="000000"/>
          <w:szCs w:val="21"/>
        </w:rPr>
        <w:t>JC/T9</w:t>
      </w:r>
      <w:r w:rsidR="001A5F37" w:rsidRPr="00985F1E">
        <w:rPr>
          <w:color w:val="000000"/>
          <w:szCs w:val="21"/>
        </w:rPr>
        <w:t>5</w:t>
      </w:r>
      <w:r w:rsidR="001D3E56">
        <w:rPr>
          <w:rFonts w:hint="eastAsia"/>
          <w:color w:val="000000"/>
          <w:szCs w:val="21"/>
        </w:rPr>
        <w:t>6</w:t>
      </w:r>
      <w:r w:rsidRPr="00985F1E">
        <w:rPr>
          <w:color w:val="000000"/>
          <w:szCs w:val="21"/>
        </w:rPr>
        <w:t>《</w:t>
      </w:r>
      <w:r w:rsidR="001D3E56">
        <w:rPr>
          <w:color w:val="000000"/>
          <w:szCs w:val="21"/>
        </w:rPr>
        <w:t>勃氏透气仪</w:t>
      </w:r>
      <w:r w:rsidRPr="00985F1E">
        <w:rPr>
          <w:color w:val="000000"/>
          <w:szCs w:val="21"/>
        </w:rPr>
        <w:t>》和</w:t>
      </w:r>
      <w:r w:rsidRPr="00985F1E">
        <w:rPr>
          <w:color w:val="000000"/>
          <w:szCs w:val="21"/>
        </w:rPr>
        <w:t>GB/T</w:t>
      </w:r>
      <w:r w:rsidR="00273C64">
        <w:rPr>
          <w:rFonts w:hint="eastAsia"/>
          <w:color w:val="000000"/>
          <w:szCs w:val="21"/>
        </w:rPr>
        <w:t>8074</w:t>
      </w:r>
      <w:r w:rsidRPr="00985F1E">
        <w:rPr>
          <w:color w:val="000000"/>
          <w:szCs w:val="21"/>
        </w:rPr>
        <w:t>《</w:t>
      </w:r>
      <w:r w:rsidR="00273C64" w:rsidRPr="00273C64">
        <w:rPr>
          <w:rFonts w:hint="eastAsia"/>
        </w:rPr>
        <w:t>水泥比表面积测定方法</w:t>
      </w:r>
      <w:r w:rsidR="00273C64" w:rsidRPr="00273C64">
        <w:rPr>
          <w:rFonts w:hint="eastAsia"/>
        </w:rPr>
        <w:t xml:space="preserve">  </w:t>
      </w:r>
      <w:r w:rsidR="00273C64" w:rsidRPr="00273C64">
        <w:rPr>
          <w:rFonts w:hint="eastAsia"/>
        </w:rPr>
        <w:t>勃氏法</w:t>
      </w:r>
      <w:r w:rsidRPr="00985F1E">
        <w:rPr>
          <w:color w:val="000000"/>
          <w:szCs w:val="21"/>
        </w:rPr>
        <w:t>》的相关内容。</w:t>
      </w:r>
    </w:p>
    <w:bookmarkEnd w:id="0"/>
    <w:p w:rsidR="00993683" w:rsidRPr="000B585B" w:rsidRDefault="00C1301D" w:rsidP="00B04002">
      <w:pPr>
        <w:ind w:firstLineChars="200" w:firstLine="420"/>
        <w:rPr>
          <w:color w:val="000000"/>
          <w:szCs w:val="21"/>
        </w:rPr>
        <w:sectPr w:rsidR="00993683" w:rsidRPr="000B585B">
          <w:pgSz w:w="11850" w:h="16783"/>
          <w:pgMar w:top="1440" w:right="1797" w:bottom="1440" w:left="1797" w:header="851" w:footer="992" w:gutter="0"/>
          <w:pgNumType w:fmt="upperRoman"/>
          <w:cols w:space="720"/>
          <w:docGrid w:type="lines" w:linePitch="481" w:charSpace="-5735"/>
        </w:sectPr>
      </w:pPr>
      <w:r w:rsidRPr="00985F1E">
        <w:rPr>
          <w:color w:val="000000"/>
          <w:szCs w:val="21"/>
        </w:rPr>
        <w:t>本规范</w:t>
      </w:r>
      <w:r w:rsidR="00DC555E">
        <w:rPr>
          <w:rFonts w:hint="eastAsia"/>
          <w:color w:val="000000"/>
          <w:szCs w:val="21"/>
        </w:rPr>
        <w:t>为首次发布。</w:t>
      </w:r>
    </w:p>
    <w:p w:rsidR="00642CF2" w:rsidRPr="00985F1E" w:rsidRDefault="00112AD1" w:rsidP="00642CF2">
      <w:pPr>
        <w:autoSpaceDE w:val="0"/>
        <w:autoSpaceDN w:val="0"/>
        <w:adjustRightInd w:val="0"/>
        <w:jc w:val="center"/>
        <w:rPr>
          <w:rFonts w:eastAsia="黑体"/>
          <w:color w:val="000000"/>
          <w:sz w:val="32"/>
          <w:szCs w:val="32"/>
        </w:rPr>
      </w:pPr>
      <w:bookmarkStart w:id="1" w:name="OLE_LINK4"/>
      <w:proofErr w:type="gramStart"/>
      <w:r>
        <w:rPr>
          <w:rFonts w:eastAsia="黑体"/>
          <w:color w:val="000000"/>
          <w:sz w:val="32"/>
          <w:szCs w:val="32"/>
        </w:rPr>
        <w:lastRenderedPageBreak/>
        <w:t>勃</w:t>
      </w:r>
      <w:proofErr w:type="gramEnd"/>
      <w:r>
        <w:rPr>
          <w:rFonts w:eastAsia="黑体"/>
          <w:color w:val="000000"/>
          <w:sz w:val="32"/>
          <w:szCs w:val="32"/>
        </w:rPr>
        <w:t>氏透气仪</w:t>
      </w:r>
      <w:r w:rsidR="00642CF2" w:rsidRPr="00985F1E">
        <w:rPr>
          <w:rFonts w:eastAsia="黑体"/>
          <w:color w:val="000000"/>
          <w:sz w:val="32"/>
          <w:szCs w:val="32"/>
        </w:rPr>
        <w:t>校准规范</w:t>
      </w:r>
    </w:p>
    <w:p w:rsidR="00993683" w:rsidRPr="00112AD1" w:rsidRDefault="00993683">
      <w:pPr>
        <w:spacing w:line="240" w:lineRule="atLeast"/>
        <w:ind w:firstLine="495"/>
        <w:jc w:val="center"/>
        <w:rPr>
          <w:rFonts w:eastAsia="黑体"/>
          <w:b/>
          <w:color w:val="000000"/>
          <w:sz w:val="32"/>
          <w:szCs w:val="32"/>
        </w:rPr>
      </w:pPr>
    </w:p>
    <w:bookmarkEnd w:id="1"/>
    <w:p w:rsidR="00993683" w:rsidRPr="00985F1E" w:rsidRDefault="00C1301D">
      <w:pPr>
        <w:spacing w:before="240"/>
        <w:rPr>
          <w:rFonts w:eastAsia="黑体"/>
          <w:bCs/>
          <w:color w:val="000000"/>
          <w:szCs w:val="21"/>
        </w:rPr>
      </w:pPr>
      <w:r w:rsidRPr="00985F1E">
        <w:rPr>
          <w:rFonts w:eastAsia="黑体"/>
          <w:bCs/>
          <w:color w:val="000000"/>
          <w:szCs w:val="21"/>
        </w:rPr>
        <w:t xml:space="preserve">1 </w:t>
      </w:r>
      <w:r w:rsidRPr="00985F1E">
        <w:rPr>
          <w:rFonts w:eastAsia="黑体"/>
          <w:bCs/>
          <w:color w:val="000000"/>
          <w:szCs w:val="21"/>
        </w:rPr>
        <w:t>范围</w:t>
      </w:r>
    </w:p>
    <w:p w:rsidR="00993683" w:rsidRPr="00985F1E" w:rsidRDefault="00C1301D">
      <w:pPr>
        <w:ind w:firstLine="420"/>
        <w:rPr>
          <w:color w:val="000000"/>
          <w:szCs w:val="21"/>
        </w:rPr>
      </w:pPr>
      <w:r w:rsidRPr="00985F1E">
        <w:rPr>
          <w:color w:val="000000"/>
          <w:szCs w:val="21"/>
        </w:rPr>
        <w:t>本规范适用于</w:t>
      </w:r>
      <w:proofErr w:type="gramStart"/>
      <w:r w:rsidR="00112AD1">
        <w:rPr>
          <w:color w:val="000000"/>
          <w:szCs w:val="21"/>
        </w:rPr>
        <w:t>勃</w:t>
      </w:r>
      <w:proofErr w:type="gramEnd"/>
      <w:r w:rsidR="00112AD1">
        <w:rPr>
          <w:color w:val="000000"/>
          <w:szCs w:val="21"/>
        </w:rPr>
        <w:t>氏透气仪</w:t>
      </w:r>
      <w:r w:rsidRPr="00985F1E">
        <w:rPr>
          <w:color w:val="000000"/>
          <w:szCs w:val="21"/>
        </w:rPr>
        <w:t>的校准。</w:t>
      </w:r>
    </w:p>
    <w:p w:rsidR="00993683" w:rsidRPr="00985F1E" w:rsidRDefault="00C1301D">
      <w:pPr>
        <w:spacing w:before="240"/>
        <w:rPr>
          <w:rFonts w:eastAsia="黑体"/>
          <w:bCs/>
          <w:color w:val="000000"/>
          <w:szCs w:val="21"/>
        </w:rPr>
      </w:pPr>
      <w:r w:rsidRPr="00985F1E">
        <w:rPr>
          <w:rFonts w:eastAsia="黑体"/>
          <w:bCs/>
          <w:color w:val="000000"/>
          <w:szCs w:val="21"/>
        </w:rPr>
        <w:t xml:space="preserve">2 </w:t>
      </w:r>
      <w:r w:rsidRPr="00985F1E">
        <w:rPr>
          <w:rFonts w:eastAsia="黑体"/>
          <w:bCs/>
          <w:color w:val="000000"/>
          <w:szCs w:val="21"/>
        </w:rPr>
        <w:t>引用文件</w:t>
      </w:r>
    </w:p>
    <w:p w:rsidR="00993683" w:rsidRPr="00985F1E" w:rsidRDefault="00C1301D">
      <w:pPr>
        <w:ind w:firstLineChars="200" w:firstLine="420"/>
        <w:rPr>
          <w:color w:val="000000"/>
          <w:szCs w:val="21"/>
        </w:rPr>
      </w:pPr>
      <w:r w:rsidRPr="00985F1E">
        <w:rPr>
          <w:color w:val="000000"/>
          <w:szCs w:val="21"/>
        </w:rPr>
        <w:t>本规范引用下列文件：</w:t>
      </w:r>
    </w:p>
    <w:p w:rsidR="0014179A" w:rsidRPr="00985F1E" w:rsidRDefault="0014179A" w:rsidP="0014179A">
      <w:pPr>
        <w:ind w:firstLineChars="200" w:firstLine="420"/>
      </w:pPr>
      <w:r w:rsidRPr="00985F1E">
        <w:rPr>
          <w:color w:val="000000"/>
          <w:szCs w:val="21"/>
        </w:rPr>
        <w:t xml:space="preserve">GB/T </w:t>
      </w:r>
      <w:r w:rsidR="00A839BF">
        <w:rPr>
          <w:rFonts w:hint="eastAsia"/>
          <w:color w:val="000000"/>
          <w:szCs w:val="21"/>
        </w:rPr>
        <w:t>8074</w:t>
      </w:r>
      <w:r w:rsidR="00A839BF" w:rsidRPr="00A839BF">
        <w:rPr>
          <w:rFonts w:hint="eastAsia"/>
          <w:color w:val="000000"/>
          <w:szCs w:val="21"/>
        </w:rPr>
        <w:t>水泥比表面积测定方法</w:t>
      </w:r>
      <w:r w:rsidR="00A839BF" w:rsidRPr="00A839BF">
        <w:rPr>
          <w:rFonts w:hint="eastAsia"/>
          <w:color w:val="000000"/>
          <w:szCs w:val="21"/>
        </w:rPr>
        <w:t xml:space="preserve">  </w:t>
      </w:r>
      <w:proofErr w:type="gramStart"/>
      <w:r w:rsidR="00A839BF" w:rsidRPr="00A839BF">
        <w:rPr>
          <w:rFonts w:hint="eastAsia"/>
          <w:color w:val="000000"/>
          <w:szCs w:val="21"/>
        </w:rPr>
        <w:t>勃</w:t>
      </w:r>
      <w:proofErr w:type="gramEnd"/>
      <w:r w:rsidR="00A839BF" w:rsidRPr="00A839BF">
        <w:rPr>
          <w:rFonts w:hint="eastAsia"/>
          <w:color w:val="000000"/>
          <w:szCs w:val="21"/>
        </w:rPr>
        <w:t>氏法</w:t>
      </w:r>
    </w:p>
    <w:p w:rsidR="00F75C92" w:rsidRPr="00985F1E" w:rsidRDefault="00F75C92">
      <w:pPr>
        <w:ind w:firstLineChars="200" w:firstLine="420"/>
        <w:rPr>
          <w:color w:val="000000"/>
          <w:szCs w:val="21"/>
        </w:rPr>
      </w:pPr>
      <w:r w:rsidRPr="00985F1E">
        <w:rPr>
          <w:color w:val="000000"/>
          <w:szCs w:val="21"/>
        </w:rPr>
        <w:t>JC/T95</w:t>
      </w:r>
      <w:r w:rsidR="00A839BF">
        <w:rPr>
          <w:rFonts w:hint="eastAsia"/>
          <w:color w:val="000000"/>
          <w:szCs w:val="21"/>
        </w:rPr>
        <w:t>6</w:t>
      </w:r>
      <w:r w:rsidRPr="00985F1E">
        <w:rPr>
          <w:color w:val="000000"/>
          <w:szCs w:val="21"/>
        </w:rPr>
        <w:t xml:space="preserve"> </w:t>
      </w:r>
      <w:proofErr w:type="gramStart"/>
      <w:r w:rsidR="00A839BF">
        <w:rPr>
          <w:color w:val="000000"/>
          <w:szCs w:val="21"/>
        </w:rPr>
        <w:t>勃</w:t>
      </w:r>
      <w:proofErr w:type="gramEnd"/>
      <w:r w:rsidR="00A839BF">
        <w:rPr>
          <w:color w:val="000000"/>
          <w:szCs w:val="21"/>
        </w:rPr>
        <w:t>氏透气仪</w:t>
      </w:r>
    </w:p>
    <w:p w:rsidR="00993683" w:rsidRPr="00985F1E" w:rsidRDefault="00C1301D">
      <w:pPr>
        <w:ind w:firstLineChars="200" w:firstLine="420"/>
        <w:rPr>
          <w:rFonts w:eastAsia="黑体"/>
          <w:b/>
          <w:bCs/>
          <w:color w:val="000000"/>
          <w:szCs w:val="21"/>
        </w:rPr>
      </w:pPr>
      <w:r w:rsidRPr="00985F1E">
        <w:rPr>
          <w:color w:val="000000"/>
          <w:szCs w:val="21"/>
        </w:rPr>
        <w:t>凡是注日期的引用文件，仅注日期的版本适用于本规范；凡是不注日期的引用文件，其最新版本（包括所有的修改单）适用于本规范。</w:t>
      </w:r>
    </w:p>
    <w:p w:rsidR="00993683" w:rsidRPr="00985F1E" w:rsidRDefault="00C1301D">
      <w:pPr>
        <w:spacing w:before="240"/>
        <w:rPr>
          <w:rFonts w:eastAsia="黑体"/>
          <w:color w:val="000000"/>
          <w:szCs w:val="21"/>
        </w:rPr>
      </w:pPr>
      <w:r w:rsidRPr="00985F1E">
        <w:rPr>
          <w:rFonts w:eastAsia="黑体"/>
          <w:color w:val="000000"/>
          <w:szCs w:val="21"/>
        </w:rPr>
        <w:t xml:space="preserve">3 </w:t>
      </w:r>
      <w:r w:rsidRPr="00985F1E">
        <w:rPr>
          <w:rFonts w:eastAsia="黑体"/>
          <w:color w:val="000000"/>
          <w:szCs w:val="21"/>
        </w:rPr>
        <w:t>概述</w:t>
      </w:r>
    </w:p>
    <w:p w:rsidR="00993683" w:rsidRPr="00985F1E" w:rsidRDefault="00C1301D">
      <w:pPr>
        <w:spacing w:before="240"/>
        <w:rPr>
          <w:bCs/>
          <w:color w:val="000000"/>
          <w:szCs w:val="21"/>
        </w:rPr>
      </w:pPr>
      <w:r w:rsidRPr="00985F1E">
        <w:rPr>
          <w:bCs/>
          <w:color w:val="000000"/>
          <w:szCs w:val="21"/>
        </w:rPr>
        <w:t xml:space="preserve">3.1 </w:t>
      </w:r>
      <w:r w:rsidRPr="00985F1E">
        <w:rPr>
          <w:bCs/>
          <w:color w:val="000000"/>
          <w:szCs w:val="21"/>
        </w:rPr>
        <w:t>用途及原理</w:t>
      </w:r>
    </w:p>
    <w:p w:rsidR="00993683" w:rsidRPr="00462C2D" w:rsidRDefault="00022151">
      <w:pPr>
        <w:ind w:firstLineChars="200" w:firstLine="420"/>
        <w:rPr>
          <w:bCs/>
          <w:color w:val="000000"/>
          <w:szCs w:val="21"/>
        </w:rPr>
      </w:pPr>
      <w:proofErr w:type="gramStart"/>
      <w:r>
        <w:rPr>
          <w:bCs/>
          <w:color w:val="000000"/>
          <w:szCs w:val="21"/>
        </w:rPr>
        <w:t>勃</w:t>
      </w:r>
      <w:proofErr w:type="gramEnd"/>
      <w:r>
        <w:rPr>
          <w:bCs/>
          <w:color w:val="000000"/>
          <w:szCs w:val="21"/>
        </w:rPr>
        <w:t>氏透气仪</w:t>
      </w:r>
      <w:r w:rsidR="00C1301D" w:rsidRPr="00985F1E">
        <w:rPr>
          <w:bCs/>
          <w:color w:val="000000"/>
          <w:szCs w:val="21"/>
        </w:rPr>
        <w:t>是用于测量</w:t>
      </w:r>
      <w:r w:rsidR="0076413F" w:rsidRPr="00985F1E">
        <w:rPr>
          <w:bCs/>
          <w:color w:val="000000"/>
          <w:szCs w:val="21"/>
        </w:rPr>
        <w:t>水泥</w:t>
      </w:r>
      <w:r>
        <w:rPr>
          <w:bCs/>
          <w:color w:val="000000"/>
          <w:szCs w:val="21"/>
        </w:rPr>
        <w:t>等粉体材料细度</w:t>
      </w:r>
      <w:r w:rsidR="00C1301D" w:rsidRPr="00985F1E">
        <w:rPr>
          <w:bCs/>
          <w:color w:val="000000"/>
          <w:szCs w:val="21"/>
        </w:rPr>
        <w:t>的仪器。</w:t>
      </w:r>
      <w:r w:rsidR="0076413F" w:rsidRPr="00985F1E">
        <w:rPr>
          <w:bCs/>
          <w:color w:val="000000"/>
          <w:szCs w:val="21"/>
        </w:rPr>
        <w:t>它</w:t>
      </w:r>
      <w:r w:rsidR="00BE1C31">
        <w:t>根据空气通过具有一定空隙率和固定厚度的水泥层时，所受阻</w:t>
      </w:r>
      <w:proofErr w:type="gramStart"/>
      <w:r w:rsidR="00BE1C31">
        <w:t>力不同</w:t>
      </w:r>
      <w:proofErr w:type="gramEnd"/>
      <w:r w:rsidR="00BE1C31">
        <w:t>而引起流速的变化来测定水泥的比表面积。</w:t>
      </w:r>
    </w:p>
    <w:p w:rsidR="00993683" w:rsidRPr="00985F1E" w:rsidRDefault="00C1301D">
      <w:pPr>
        <w:spacing w:before="240"/>
        <w:rPr>
          <w:bCs/>
          <w:color w:val="000000"/>
          <w:szCs w:val="21"/>
        </w:rPr>
      </w:pPr>
      <w:r w:rsidRPr="00985F1E">
        <w:rPr>
          <w:bCs/>
          <w:color w:val="000000"/>
          <w:szCs w:val="21"/>
        </w:rPr>
        <w:t xml:space="preserve">3.2 </w:t>
      </w:r>
      <w:r w:rsidRPr="00985F1E">
        <w:rPr>
          <w:bCs/>
          <w:color w:val="000000"/>
          <w:szCs w:val="21"/>
        </w:rPr>
        <w:t>结构</w:t>
      </w:r>
    </w:p>
    <w:p w:rsidR="00993683" w:rsidRDefault="00E654FC">
      <w:pPr>
        <w:ind w:firstLineChars="200" w:firstLine="420"/>
        <w:rPr>
          <w:bCs/>
          <w:color w:val="000000"/>
          <w:szCs w:val="21"/>
        </w:rPr>
      </w:pPr>
      <w:proofErr w:type="gramStart"/>
      <w:r>
        <w:rPr>
          <w:bCs/>
          <w:color w:val="000000"/>
          <w:szCs w:val="21"/>
        </w:rPr>
        <w:t>勃</w:t>
      </w:r>
      <w:proofErr w:type="gramEnd"/>
      <w:r>
        <w:rPr>
          <w:bCs/>
          <w:color w:val="000000"/>
          <w:szCs w:val="21"/>
        </w:rPr>
        <w:t>氏透气仪</w:t>
      </w:r>
      <w:r w:rsidR="00A54A64" w:rsidRPr="00985F1E">
        <w:rPr>
          <w:bCs/>
          <w:color w:val="000000"/>
          <w:szCs w:val="21"/>
        </w:rPr>
        <w:t>主要由</w:t>
      </w:r>
      <w:r>
        <w:rPr>
          <w:rFonts w:hint="eastAsia"/>
          <w:bCs/>
          <w:color w:val="000000"/>
          <w:szCs w:val="21"/>
        </w:rPr>
        <w:t>U</w:t>
      </w:r>
      <w:r>
        <w:rPr>
          <w:rFonts w:hint="eastAsia"/>
          <w:bCs/>
          <w:color w:val="000000"/>
          <w:szCs w:val="21"/>
        </w:rPr>
        <w:t>型压力计</w:t>
      </w:r>
      <w:r w:rsidR="001218B4">
        <w:rPr>
          <w:rFonts w:hint="eastAsia"/>
          <w:bCs/>
          <w:color w:val="000000"/>
          <w:szCs w:val="21"/>
        </w:rPr>
        <w:t>、捣器</w:t>
      </w:r>
      <w:r w:rsidR="00A54A64" w:rsidRPr="00985F1E">
        <w:rPr>
          <w:bCs/>
          <w:color w:val="000000"/>
          <w:szCs w:val="21"/>
        </w:rPr>
        <w:t>和</w:t>
      </w:r>
      <w:r>
        <w:rPr>
          <w:bCs/>
          <w:color w:val="000000"/>
          <w:szCs w:val="21"/>
        </w:rPr>
        <w:t>透气圆筒</w:t>
      </w:r>
      <w:r w:rsidR="00A54A64" w:rsidRPr="00985F1E">
        <w:rPr>
          <w:bCs/>
          <w:color w:val="000000"/>
          <w:szCs w:val="21"/>
        </w:rPr>
        <w:t>组成</w:t>
      </w:r>
      <w:r w:rsidR="00211716">
        <w:rPr>
          <w:rFonts w:hint="eastAsia"/>
          <w:bCs/>
          <w:color w:val="000000"/>
          <w:szCs w:val="21"/>
        </w:rPr>
        <w:t>，见图</w:t>
      </w:r>
      <w:r w:rsidR="00211716">
        <w:rPr>
          <w:rFonts w:hint="eastAsia"/>
          <w:bCs/>
          <w:color w:val="000000"/>
          <w:szCs w:val="21"/>
        </w:rPr>
        <w:t>1</w:t>
      </w:r>
      <w:r w:rsidR="00211716">
        <w:rPr>
          <w:rFonts w:hint="eastAsia"/>
          <w:bCs/>
          <w:color w:val="000000"/>
          <w:szCs w:val="21"/>
        </w:rPr>
        <w:t>。</w:t>
      </w:r>
    </w:p>
    <w:p w:rsidR="00EA5943" w:rsidRDefault="001522F9" w:rsidP="00CB2B06">
      <w:pPr>
        <w:ind w:firstLineChars="200" w:firstLine="420"/>
        <w:jc w:val="center"/>
        <w:rPr>
          <w:bCs/>
          <w:color w:val="000000"/>
          <w:szCs w:val="21"/>
        </w:rPr>
      </w:pPr>
      <w:r>
        <w:rPr>
          <w:bCs/>
          <w:noProof/>
          <w:color w:val="000000"/>
          <w:szCs w:val="21"/>
        </w:rPr>
        <w:drawing>
          <wp:inline distT="0" distB="0" distL="0" distR="0">
            <wp:extent cx="1758950" cy="234950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029" cy="2353613"/>
                    </a:xfrm>
                    <a:prstGeom prst="rect">
                      <a:avLst/>
                    </a:prstGeom>
                    <a:noFill/>
                  </pic:spPr>
                </pic:pic>
              </a:graphicData>
            </a:graphic>
          </wp:inline>
        </w:drawing>
      </w:r>
    </w:p>
    <w:p w:rsidR="001522F9" w:rsidRPr="00985F1E" w:rsidRDefault="00211716" w:rsidP="001218B4">
      <w:pPr>
        <w:ind w:firstLineChars="200" w:firstLine="420"/>
        <w:jc w:val="center"/>
        <w:rPr>
          <w:bCs/>
          <w:color w:val="000000"/>
          <w:szCs w:val="21"/>
        </w:rPr>
      </w:pPr>
      <w:r>
        <w:rPr>
          <w:rFonts w:hint="eastAsia"/>
          <w:bCs/>
          <w:color w:val="000000"/>
          <w:szCs w:val="21"/>
        </w:rPr>
        <w:t>图</w:t>
      </w:r>
      <w:r>
        <w:rPr>
          <w:rFonts w:hint="eastAsia"/>
          <w:bCs/>
          <w:color w:val="000000"/>
          <w:szCs w:val="21"/>
        </w:rPr>
        <w:t xml:space="preserve">1 </w:t>
      </w:r>
      <w:r w:rsidR="001218B4" w:rsidRPr="001218B4">
        <w:rPr>
          <w:rFonts w:hint="eastAsia"/>
          <w:bCs/>
          <w:color w:val="000000"/>
          <w:szCs w:val="21"/>
        </w:rPr>
        <w:t>U</w:t>
      </w:r>
      <w:r w:rsidR="001218B4" w:rsidRPr="001218B4">
        <w:rPr>
          <w:rFonts w:hint="eastAsia"/>
          <w:bCs/>
          <w:color w:val="000000"/>
          <w:szCs w:val="21"/>
        </w:rPr>
        <w:t>型压力计、捣器和透气圆筒</w:t>
      </w:r>
      <w:r w:rsidR="001218B4">
        <w:rPr>
          <w:rFonts w:hint="eastAsia"/>
          <w:bCs/>
          <w:color w:val="000000"/>
          <w:szCs w:val="21"/>
        </w:rPr>
        <w:t>示意简图</w:t>
      </w:r>
    </w:p>
    <w:p w:rsidR="00993683" w:rsidRPr="00985F1E" w:rsidRDefault="00C1301D">
      <w:pPr>
        <w:spacing w:before="240"/>
        <w:rPr>
          <w:rFonts w:eastAsia="黑体"/>
          <w:color w:val="000000"/>
          <w:szCs w:val="21"/>
        </w:rPr>
      </w:pPr>
      <w:r w:rsidRPr="00985F1E">
        <w:rPr>
          <w:rFonts w:eastAsia="黑体"/>
          <w:color w:val="000000"/>
          <w:szCs w:val="21"/>
        </w:rPr>
        <w:t xml:space="preserve">4 </w:t>
      </w:r>
      <w:r w:rsidRPr="00985F1E">
        <w:rPr>
          <w:rFonts w:eastAsia="黑体"/>
          <w:color w:val="000000"/>
          <w:szCs w:val="21"/>
        </w:rPr>
        <w:t>计量特性</w:t>
      </w:r>
    </w:p>
    <w:p w:rsidR="008C694A" w:rsidRDefault="008C694A" w:rsidP="008C694A">
      <w:pPr>
        <w:pStyle w:val="af1"/>
        <w:spacing w:line="276" w:lineRule="auto"/>
        <w:ind w:firstLineChars="291" w:firstLine="611"/>
        <w:rPr>
          <w:rFonts w:hAnsi="宋体"/>
        </w:rPr>
      </w:pPr>
      <w:proofErr w:type="gramStart"/>
      <w:r w:rsidRPr="008C694A">
        <w:rPr>
          <w:rFonts w:hAnsi="宋体" w:hint="eastAsia"/>
        </w:rPr>
        <w:t>勃</w:t>
      </w:r>
      <w:proofErr w:type="gramEnd"/>
      <w:r w:rsidRPr="008C694A">
        <w:rPr>
          <w:rFonts w:hAnsi="宋体" w:hint="eastAsia"/>
        </w:rPr>
        <w:t>氏</w:t>
      </w:r>
      <w:r>
        <w:rPr>
          <w:rFonts w:hAnsi="宋体" w:hint="eastAsia"/>
        </w:rPr>
        <w:t>透气</w:t>
      </w:r>
      <w:r w:rsidRPr="008C694A">
        <w:rPr>
          <w:rFonts w:hAnsi="宋体" w:hint="eastAsia"/>
        </w:rPr>
        <w:t>仪的</w:t>
      </w:r>
      <w:r>
        <w:rPr>
          <w:rFonts w:hAnsi="宋体" w:hint="eastAsia"/>
        </w:rPr>
        <w:t>计量特性见表1。</w:t>
      </w:r>
    </w:p>
    <w:p w:rsidR="008C694A" w:rsidRDefault="008C694A" w:rsidP="008C694A">
      <w:pPr>
        <w:pStyle w:val="af1"/>
        <w:spacing w:line="276" w:lineRule="auto"/>
        <w:ind w:firstLineChars="0" w:firstLine="0"/>
        <w:jc w:val="center"/>
        <w:rPr>
          <w:rFonts w:hAnsi="宋体"/>
        </w:rPr>
      </w:pPr>
      <w:r>
        <w:rPr>
          <w:rFonts w:hAnsi="宋体" w:hint="eastAsia"/>
        </w:rPr>
        <w:t xml:space="preserve">表1   </w:t>
      </w:r>
      <w:proofErr w:type="gramStart"/>
      <w:r w:rsidRPr="008C694A">
        <w:rPr>
          <w:rFonts w:hAnsi="宋体" w:hint="eastAsia"/>
        </w:rPr>
        <w:t>勃</w:t>
      </w:r>
      <w:proofErr w:type="gramEnd"/>
      <w:r w:rsidRPr="008C694A">
        <w:rPr>
          <w:rFonts w:hAnsi="宋体" w:hint="eastAsia"/>
        </w:rPr>
        <w:t>氏透气仪</w:t>
      </w:r>
      <w:r>
        <w:rPr>
          <w:rFonts w:hAnsi="宋体" w:hint="eastAsia"/>
        </w:rPr>
        <w:t>的计量特性</w:t>
      </w:r>
    </w:p>
    <w:tbl>
      <w:tblPr>
        <w:tblW w:w="4444"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3"/>
        <w:gridCol w:w="3767"/>
      </w:tblGrid>
      <w:tr w:rsidR="008C694A" w:rsidRPr="001262C4" w:rsidTr="00CE1684">
        <w:tc>
          <w:tcPr>
            <w:tcW w:w="2499" w:type="pct"/>
            <w:vAlign w:val="center"/>
          </w:tcPr>
          <w:p w:rsidR="008C694A" w:rsidRPr="001262C4" w:rsidRDefault="008C694A" w:rsidP="00CE1684">
            <w:pPr>
              <w:pStyle w:val="af1"/>
              <w:ind w:firstLineChars="0" w:firstLine="0"/>
              <w:jc w:val="center"/>
              <w:rPr>
                <w:rFonts w:hAnsi="宋体"/>
                <w:sz w:val="18"/>
                <w:szCs w:val="18"/>
              </w:rPr>
            </w:pPr>
            <w:r w:rsidRPr="001262C4">
              <w:rPr>
                <w:rFonts w:hAnsi="宋体" w:hint="eastAsia"/>
                <w:sz w:val="18"/>
                <w:szCs w:val="18"/>
              </w:rPr>
              <w:t>项目</w:t>
            </w:r>
          </w:p>
        </w:tc>
        <w:tc>
          <w:tcPr>
            <w:tcW w:w="2501" w:type="pct"/>
            <w:vAlign w:val="center"/>
          </w:tcPr>
          <w:p w:rsidR="008C694A" w:rsidRPr="001262C4" w:rsidRDefault="008C694A" w:rsidP="00CE1684">
            <w:pPr>
              <w:pStyle w:val="af1"/>
              <w:ind w:firstLineChars="0" w:firstLine="0"/>
              <w:jc w:val="center"/>
              <w:rPr>
                <w:rFonts w:hAnsi="宋体"/>
                <w:sz w:val="18"/>
                <w:szCs w:val="18"/>
              </w:rPr>
            </w:pPr>
            <w:r w:rsidRPr="001262C4">
              <w:rPr>
                <w:rFonts w:hAnsi="宋体" w:hint="eastAsia"/>
                <w:sz w:val="18"/>
                <w:szCs w:val="18"/>
              </w:rPr>
              <w:t>要求</w:t>
            </w:r>
          </w:p>
        </w:tc>
      </w:tr>
      <w:tr w:rsidR="008C694A" w:rsidRPr="001262C4" w:rsidTr="00CE1684">
        <w:tc>
          <w:tcPr>
            <w:tcW w:w="2499" w:type="pct"/>
            <w:vAlign w:val="center"/>
          </w:tcPr>
          <w:p w:rsidR="008C694A" w:rsidRPr="00343412" w:rsidRDefault="008C694A" w:rsidP="00343412">
            <w:pPr>
              <w:pStyle w:val="af1"/>
              <w:ind w:firstLineChars="0" w:firstLine="0"/>
              <w:jc w:val="center"/>
              <w:rPr>
                <w:rFonts w:hAnsi="宋体"/>
                <w:sz w:val="18"/>
                <w:szCs w:val="18"/>
              </w:rPr>
            </w:pPr>
            <w:r>
              <w:rPr>
                <w:rFonts w:hAnsi="宋体" w:hint="eastAsia"/>
                <w:sz w:val="18"/>
                <w:szCs w:val="18"/>
              </w:rPr>
              <w:t>比表面积测定</w:t>
            </w:r>
            <w:r w:rsidRPr="001262C4">
              <w:rPr>
                <w:rFonts w:hAnsi="宋体" w:hint="eastAsia"/>
                <w:sz w:val="18"/>
                <w:szCs w:val="18"/>
              </w:rPr>
              <w:t>误差，</w:t>
            </w:r>
            <w:r w:rsidR="00343412" w:rsidRPr="00343412">
              <w:rPr>
                <w:rFonts w:hint="eastAsia"/>
                <w:bCs/>
                <w:color w:val="000000"/>
                <w:sz w:val="18"/>
                <w:szCs w:val="18"/>
              </w:rPr>
              <w:t xml:space="preserve"> c</w:t>
            </w:r>
            <w:r w:rsidR="00343412" w:rsidRPr="00343412">
              <w:rPr>
                <w:rFonts w:hint="eastAsia"/>
                <w:color w:val="000000"/>
                <w:sz w:val="18"/>
                <w:szCs w:val="18"/>
              </w:rPr>
              <w:t>m</w:t>
            </w:r>
            <w:r w:rsidR="00343412" w:rsidRPr="00343412">
              <w:rPr>
                <w:rFonts w:hint="eastAsia"/>
                <w:color w:val="000000"/>
                <w:sz w:val="18"/>
                <w:szCs w:val="18"/>
                <w:vertAlign w:val="superscript"/>
              </w:rPr>
              <w:t>2</w:t>
            </w:r>
            <w:r w:rsidR="00343412" w:rsidRPr="00343412">
              <w:rPr>
                <w:rFonts w:hint="eastAsia"/>
                <w:color w:val="000000"/>
                <w:sz w:val="18"/>
                <w:szCs w:val="18"/>
              </w:rPr>
              <w:t>/g</w:t>
            </w:r>
          </w:p>
        </w:tc>
        <w:tc>
          <w:tcPr>
            <w:tcW w:w="2501" w:type="pct"/>
            <w:vAlign w:val="center"/>
          </w:tcPr>
          <w:p w:rsidR="008C694A" w:rsidRPr="001262C4" w:rsidRDefault="008C694A" w:rsidP="005317D3">
            <w:pPr>
              <w:pStyle w:val="af1"/>
              <w:ind w:firstLineChars="0" w:firstLine="0"/>
              <w:jc w:val="center"/>
              <w:rPr>
                <w:rFonts w:hAnsi="宋体"/>
                <w:sz w:val="18"/>
                <w:szCs w:val="18"/>
              </w:rPr>
            </w:pPr>
            <w:r w:rsidRPr="001262C4">
              <w:rPr>
                <w:rFonts w:hAnsi="宋体" w:hint="eastAsia"/>
                <w:sz w:val="18"/>
                <w:szCs w:val="18"/>
              </w:rPr>
              <w:t>不超过</w:t>
            </w:r>
            <w:r w:rsidR="005317D3" w:rsidRPr="005317D3">
              <w:rPr>
                <w:bCs/>
                <w:color w:val="000000"/>
                <w:position w:val="-12"/>
                <w:sz w:val="18"/>
                <w:szCs w:val="18"/>
              </w:rPr>
              <w:object w:dxaOrig="260" w:dyaOrig="360">
                <v:shape id="_x0000_i1028" type="#_x0000_t75" style="width:13pt;height:18pt" o:ole="">
                  <v:imagedata r:id="rId14" o:title=""/>
                </v:shape>
                <o:OLEObject Type="Embed" ProgID="Equation.3" ShapeID="_x0000_i1028" DrawAspect="Content" ObjectID="_1654799594" r:id="rId15"/>
              </w:object>
            </w:r>
            <w:r w:rsidR="005317D3">
              <w:rPr>
                <w:rFonts w:hAnsi="宋体" w:hint="eastAsia"/>
                <w:sz w:val="18"/>
                <w:szCs w:val="18"/>
              </w:rPr>
              <w:t>（标准</w:t>
            </w:r>
            <w:r w:rsidR="005317D3" w:rsidRPr="005317D3">
              <w:rPr>
                <w:rFonts w:hAnsi="宋体" w:hint="eastAsia"/>
                <w:sz w:val="18"/>
                <w:szCs w:val="18"/>
              </w:rPr>
              <w:t>样品的标准值</w:t>
            </w:r>
            <w:r w:rsidR="005317D3">
              <w:rPr>
                <w:rFonts w:hAnsi="宋体" w:hint="eastAsia"/>
                <w:sz w:val="18"/>
                <w:szCs w:val="18"/>
              </w:rPr>
              <w:t>）的</w:t>
            </w:r>
            <w:r w:rsidRPr="001262C4">
              <w:rPr>
                <w:rFonts w:hAnsi="宋体" w:hint="eastAsia"/>
                <w:sz w:val="18"/>
                <w:szCs w:val="18"/>
              </w:rPr>
              <w:t>±</w:t>
            </w:r>
            <w:r>
              <w:rPr>
                <w:rFonts w:hAnsi="宋体" w:hint="eastAsia"/>
                <w:sz w:val="18"/>
                <w:szCs w:val="18"/>
              </w:rPr>
              <w:t>2</w:t>
            </w:r>
            <w:r w:rsidR="005317D3">
              <w:rPr>
                <w:rFonts w:hAnsi="宋体" w:hint="eastAsia"/>
                <w:sz w:val="18"/>
                <w:szCs w:val="18"/>
              </w:rPr>
              <w:t>%</w:t>
            </w:r>
          </w:p>
        </w:tc>
      </w:tr>
      <w:tr w:rsidR="008C694A" w:rsidRPr="001262C4" w:rsidTr="00CE1684">
        <w:tc>
          <w:tcPr>
            <w:tcW w:w="2499" w:type="pct"/>
            <w:vAlign w:val="center"/>
          </w:tcPr>
          <w:p w:rsidR="008C694A" w:rsidRPr="001262C4" w:rsidRDefault="00CB2B06" w:rsidP="00BA67F7">
            <w:pPr>
              <w:pStyle w:val="af1"/>
              <w:ind w:firstLineChars="0" w:firstLine="0"/>
              <w:jc w:val="center"/>
              <w:rPr>
                <w:rFonts w:hAnsi="宋体"/>
                <w:sz w:val="18"/>
                <w:szCs w:val="18"/>
              </w:rPr>
            </w:pPr>
            <w:r w:rsidRPr="00CB2B06">
              <w:rPr>
                <w:rFonts w:hAnsi="宋体" w:hint="eastAsia"/>
                <w:sz w:val="18"/>
                <w:szCs w:val="18"/>
              </w:rPr>
              <w:t>测定比表面积</w:t>
            </w:r>
            <w:r>
              <w:rPr>
                <w:rFonts w:hAnsi="宋体" w:hint="eastAsia"/>
                <w:sz w:val="18"/>
                <w:szCs w:val="18"/>
              </w:rPr>
              <w:t>的</w:t>
            </w:r>
            <w:r w:rsidR="008C694A">
              <w:rPr>
                <w:rFonts w:hAnsi="宋体" w:hint="eastAsia"/>
                <w:sz w:val="18"/>
                <w:szCs w:val="18"/>
              </w:rPr>
              <w:t>重复性误差</w:t>
            </w:r>
            <w:r w:rsidR="008C694A" w:rsidRPr="001262C4">
              <w:rPr>
                <w:rFonts w:hAnsi="宋体" w:hint="eastAsia"/>
                <w:sz w:val="18"/>
                <w:szCs w:val="18"/>
              </w:rPr>
              <w:t>，</w:t>
            </w:r>
            <w:r w:rsidR="00BA67F7">
              <w:rPr>
                <w:rFonts w:hint="eastAsia"/>
                <w:bCs/>
                <w:color w:val="000000"/>
                <w:sz w:val="18"/>
                <w:szCs w:val="18"/>
              </w:rPr>
              <w:t>%</w:t>
            </w:r>
          </w:p>
        </w:tc>
        <w:tc>
          <w:tcPr>
            <w:tcW w:w="2501" w:type="pct"/>
            <w:vAlign w:val="center"/>
          </w:tcPr>
          <w:p w:rsidR="008C694A" w:rsidRPr="001262C4" w:rsidRDefault="008C694A" w:rsidP="00FA1EE6">
            <w:pPr>
              <w:pStyle w:val="af1"/>
              <w:ind w:firstLineChars="0" w:firstLine="0"/>
              <w:jc w:val="center"/>
              <w:rPr>
                <w:rFonts w:hAnsi="宋体"/>
                <w:sz w:val="18"/>
                <w:szCs w:val="18"/>
              </w:rPr>
            </w:pPr>
            <w:r w:rsidRPr="001262C4">
              <w:rPr>
                <w:rFonts w:hAnsi="宋体" w:hint="eastAsia"/>
                <w:sz w:val="18"/>
                <w:szCs w:val="18"/>
              </w:rPr>
              <w:t>不超过</w:t>
            </w:r>
            <w:r w:rsidR="00CB2B06">
              <w:rPr>
                <w:rFonts w:hAnsi="宋体" w:hint="eastAsia"/>
                <w:sz w:val="18"/>
                <w:szCs w:val="18"/>
              </w:rPr>
              <w:t>2</w:t>
            </w:r>
            <w:r w:rsidR="005317D3" w:rsidRPr="001262C4">
              <w:rPr>
                <w:rFonts w:hAnsi="宋体" w:hint="eastAsia"/>
                <w:sz w:val="18"/>
                <w:szCs w:val="18"/>
              </w:rPr>
              <w:t xml:space="preserve"> </w:t>
            </w:r>
          </w:p>
        </w:tc>
      </w:tr>
      <w:tr w:rsidR="008C694A" w:rsidRPr="001262C4" w:rsidTr="00CE1684">
        <w:tc>
          <w:tcPr>
            <w:tcW w:w="5000" w:type="pct"/>
            <w:gridSpan w:val="2"/>
            <w:vAlign w:val="center"/>
          </w:tcPr>
          <w:p w:rsidR="008C694A" w:rsidRPr="001262C4" w:rsidRDefault="008C694A" w:rsidP="00CE1684">
            <w:pPr>
              <w:pStyle w:val="af1"/>
              <w:ind w:firstLineChars="0" w:firstLine="0"/>
              <w:jc w:val="left"/>
              <w:rPr>
                <w:rFonts w:hAnsi="宋体"/>
                <w:sz w:val="18"/>
                <w:szCs w:val="18"/>
              </w:rPr>
            </w:pPr>
            <w:r w:rsidRPr="001262C4">
              <w:rPr>
                <w:rFonts w:hAnsi="宋体" w:hint="eastAsia"/>
                <w:sz w:val="18"/>
                <w:szCs w:val="18"/>
              </w:rPr>
              <w:t>注：以上指标不是用于合格性判定，仅提供参考。</w:t>
            </w:r>
          </w:p>
        </w:tc>
      </w:tr>
    </w:tbl>
    <w:p w:rsidR="00993683" w:rsidRPr="00985F1E" w:rsidRDefault="00C1301D" w:rsidP="00212342">
      <w:pPr>
        <w:spacing w:before="240"/>
        <w:rPr>
          <w:rFonts w:eastAsia="黑体"/>
          <w:color w:val="000000"/>
          <w:szCs w:val="21"/>
        </w:rPr>
      </w:pPr>
      <w:r w:rsidRPr="00985F1E">
        <w:rPr>
          <w:rFonts w:eastAsia="黑体"/>
          <w:color w:val="000000"/>
          <w:szCs w:val="21"/>
        </w:rPr>
        <w:lastRenderedPageBreak/>
        <w:t xml:space="preserve">5 </w:t>
      </w:r>
      <w:r w:rsidRPr="00985F1E">
        <w:rPr>
          <w:rFonts w:eastAsia="黑体"/>
          <w:color w:val="000000"/>
          <w:szCs w:val="21"/>
        </w:rPr>
        <w:t>校准条件</w:t>
      </w:r>
    </w:p>
    <w:p w:rsidR="00993683" w:rsidRPr="00985F1E" w:rsidRDefault="00C1301D" w:rsidP="00212342">
      <w:pPr>
        <w:widowControl/>
        <w:spacing w:before="240"/>
        <w:jc w:val="left"/>
        <w:rPr>
          <w:kern w:val="0"/>
          <w:szCs w:val="21"/>
        </w:rPr>
      </w:pPr>
      <w:r w:rsidRPr="00985F1E">
        <w:rPr>
          <w:kern w:val="0"/>
          <w:szCs w:val="21"/>
        </w:rPr>
        <w:t xml:space="preserve">5.1 </w:t>
      </w:r>
      <w:r w:rsidRPr="00985F1E">
        <w:rPr>
          <w:kern w:val="0"/>
          <w:szCs w:val="21"/>
        </w:rPr>
        <w:t>环境条件</w:t>
      </w:r>
    </w:p>
    <w:p w:rsidR="00993683" w:rsidRPr="00985F1E" w:rsidRDefault="00C1301D" w:rsidP="00212342">
      <w:pPr>
        <w:widowControl/>
        <w:ind w:firstLineChars="200" w:firstLine="420"/>
        <w:jc w:val="left"/>
        <w:rPr>
          <w:kern w:val="0"/>
          <w:szCs w:val="21"/>
        </w:rPr>
      </w:pPr>
      <w:r w:rsidRPr="00985F1E">
        <w:rPr>
          <w:kern w:val="0"/>
          <w:szCs w:val="21"/>
        </w:rPr>
        <w:t>温度：</w:t>
      </w:r>
      <w:r w:rsidR="001A0499" w:rsidRPr="00985F1E">
        <w:rPr>
          <w:kern w:val="0"/>
          <w:szCs w:val="21"/>
        </w:rPr>
        <w:t>(20</w:t>
      </w:r>
      <w:r w:rsidRPr="00985F1E">
        <w:rPr>
          <w:kern w:val="0"/>
          <w:szCs w:val="21"/>
        </w:rPr>
        <w:t>±</w:t>
      </w:r>
      <w:r w:rsidR="00CB2B06">
        <w:rPr>
          <w:rFonts w:hint="eastAsia"/>
          <w:kern w:val="0"/>
          <w:szCs w:val="21"/>
        </w:rPr>
        <w:t>1.</w:t>
      </w:r>
      <w:r w:rsidRPr="00985F1E">
        <w:rPr>
          <w:kern w:val="0"/>
          <w:szCs w:val="21"/>
        </w:rPr>
        <w:t>5)℃</w:t>
      </w:r>
      <w:r w:rsidRPr="00985F1E">
        <w:rPr>
          <w:kern w:val="0"/>
          <w:szCs w:val="21"/>
        </w:rPr>
        <w:t>；</w:t>
      </w:r>
    </w:p>
    <w:p w:rsidR="00240458" w:rsidRDefault="00C1301D" w:rsidP="00212342">
      <w:pPr>
        <w:widowControl/>
        <w:ind w:firstLineChars="200" w:firstLine="420"/>
        <w:jc w:val="left"/>
        <w:rPr>
          <w:kern w:val="0"/>
          <w:szCs w:val="21"/>
        </w:rPr>
      </w:pPr>
      <w:r w:rsidRPr="00985F1E">
        <w:rPr>
          <w:kern w:val="0"/>
          <w:szCs w:val="21"/>
        </w:rPr>
        <w:t>相对湿度：</w:t>
      </w:r>
      <w:r w:rsidR="009D2368">
        <w:rPr>
          <w:rFonts w:ascii="宋体" w:hAnsi="宋体" w:hint="eastAsia"/>
          <w:kern w:val="0"/>
          <w:szCs w:val="21"/>
        </w:rPr>
        <w:t>≤</w:t>
      </w:r>
      <w:r w:rsidR="009F3F56" w:rsidRPr="00985F1E">
        <w:rPr>
          <w:kern w:val="0"/>
          <w:szCs w:val="21"/>
        </w:rPr>
        <w:t>5</w:t>
      </w:r>
      <w:r w:rsidRPr="00985F1E">
        <w:rPr>
          <w:kern w:val="0"/>
          <w:szCs w:val="21"/>
        </w:rPr>
        <w:t>0%</w:t>
      </w:r>
      <w:r w:rsidR="00240458">
        <w:rPr>
          <w:rFonts w:hint="eastAsia"/>
          <w:kern w:val="0"/>
          <w:szCs w:val="21"/>
        </w:rPr>
        <w:t>。</w:t>
      </w:r>
    </w:p>
    <w:p w:rsidR="00993683" w:rsidRPr="00985F1E" w:rsidRDefault="00C1301D" w:rsidP="00560D7B">
      <w:pPr>
        <w:widowControl/>
        <w:jc w:val="left"/>
        <w:rPr>
          <w:kern w:val="0"/>
          <w:szCs w:val="21"/>
        </w:rPr>
      </w:pPr>
      <w:r w:rsidRPr="00985F1E">
        <w:rPr>
          <w:kern w:val="0"/>
          <w:szCs w:val="21"/>
        </w:rPr>
        <w:t>5.2</w:t>
      </w:r>
      <w:r w:rsidRPr="00985F1E">
        <w:rPr>
          <w:kern w:val="0"/>
          <w:szCs w:val="21"/>
        </w:rPr>
        <w:t>校准</w:t>
      </w:r>
      <w:r w:rsidR="00CB2B06">
        <w:rPr>
          <w:rFonts w:hint="eastAsia"/>
          <w:kern w:val="0"/>
          <w:szCs w:val="21"/>
        </w:rPr>
        <w:t>器具</w:t>
      </w:r>
    </w:p>
    <w:p w:rsidR="009D2368" w:rsidRDefault="00CB2B06" w:rsidP="009D2368">
      <w:pPr>
        <w:ind w:firstLineChars="200" w:firstLine="420"/>
      </w:pPr>
      <w:r>
        <w:rPr>
          <w:rFonts w:hint="eastAsia"/>
        </w:rPr>
        <w:t>1.</w:t>
      </w:r>
      <w:r w:rsidR="009D2368">
        <w:t>GSB 14-1511</w:t>
      </w:r>
      <w:r w:rsidR="009D2368">
        <w:t>水泥细度和比表面积标准样品</w:t>
      </w:r>
      <w:r>
        <w:rPr>
          <w:rFonts w:hint="eastAsia"/>
        </w:rPr>
        <w:t>；</w:t>
      </w:r>
    </w:p>
    <w:p w:rsidR="00CB2B06" w:rsidRDefault="00CB2B06" w:rsidP="009D2368">
      <w:pPr>
        <w:ind w:firstLineChars="200" w:firstLine="420"/>
      </w:pPr>
      <w:r>
        <w:rPr>
          <w:rFonts w:hint="eastAsia"/>
        </w:rPr>
        <w:t>2.</w:t>
      </w:r>
      <w:r>
        <w:rPr>
          <w:rFonts w:hint="eastAsia"/>
        </w:rPr>
        <w:t>秒表，</w:t>
      </w:r>
      <w:r w:rsidRPr="00CB2B06">
        <w:rPr>
          <w:rFonts w:hint="eastAsia"/>
        </w:rPr>
        <w:t>量程</w:t>
      </w:r>
      <w:r w:rsidRPr="00CB2B06">
        <w:rPr>
          <w:rFonts w:hint="eastAsia"/>
        </w:rPr>
        <w:t>900s</w:t>
      </w:r>
      <w:r w:rsidRPr="00CB2B06">
        <w:rPr>
          <w:rFonts w:hint="eastAsia"/>
        </w:rPr>
        <w:t>，分度值</w:t>
      </w:r>
      <w:r w:rsidRPr="00CB2B06">
        <w:rPr>
          <w:rFonts w:hint="eastAsia"/>
        </w:rPr>
        <w:t>0.1s</w:t>
      </w:r>
      <w:r>
        <w:rPr>
          <w:rFonts w:hint="eastAsia"/>
        </w:rPr>
        <w:t>；</w:t>
      </w:r>
    </w:p>
    <w:p w:rsidR="00CB2B06" w:rsidRDefault="00CB2B06" w:rsidP="009D2368">
      <w:pPr>
        <w:ind w:firstLineChars="200" w:firstLine="420"/>
      </w:pPr>
      <w:r>
        <w:rPr>
          <w:rFonts w:hint="eastAsia"/>
        </w:rPr>
        <w:t>3.</w:t>
      </w:r>
      <w:r>
        <w:rPr>
          <w:rFonts w:hint="eastAsia"/>
        </w:rPr>
        <w:t>天平</w:t>
      </w:r>
      <w:r w:rsidR="00212342">
        <w:rPr>
          <w:rFonts w:hint="eastAsia"/>
        </w:rPr>
        <w:t>，</w:t>
      </w:r>
      <w:r w:rsidR="00212342" w:rsidRPr="00212342">
        <w:rPr>
          <w:rFonts w:hint="eastAsia"/>
        </w:rPr>
        <w:t>量程不小于</w:t>
      </w:r>
      <w:r w:rsidR="00212342" w:rsidRPr="00212342">
        <w:rPr>
          <w:rFonts w:hint="eastAsia"/>
        </w:rPr>
        <w:t>100g</w:t>
      </w:r>
      <w:r w:rsidR="00212342" w:rsidRPr="00212342">
        <w:rPr>
          <w:rFonts w:hint="eastAsia"/>
        </w:rPr>
        <w:t>，分度值</w:t>
      </w:r>
      <w:r w:rsidR="00212342" w:rsidRPr="00212342">
        <w:rPr>
          <w:rFonts w:hint="eastAsia"/>
        </w:rPr>
        <w:t>0.0</w:t>
      </w:r>
      <w:r w:rsidR="00212342">
        <w:rPr>
          <w:rFonts w:hint="eastAsia"/>
        </w:rPr>
        <w:t>00</w:t>
      </w:r>
      <w:r w:rsidR="00212342" w:rsidRPr="00212342">
        <w:rPr>
          <w:rFonts w:hint="eastAsia"/>
        </w:rPr>
        <w:t>1g</w:t>
      </w:r>
      <w:r w:rsidR="00212342" w:rsidRPr="00212342">
        <w:rPr>
          <w:rFonts w:hint="eastAsia"/>
        </w:rPr>
        <w:t>。</w:t>
      </w:r>
    </w:p>
    <w:p w:rsidR="00212342" w:rsidRDefault="00212342" w:rsidP="00212342">
      <w:r>
        <w:rPr>
          <w:rFonts w:hint="eastAsia"/>
        </w:rPr>
        <w:t xml:space="preserve">5.3 </w:t>
      </w:r>
      <w:r>
        <w:rPr>
          <w:rFonts w:hint="eastAsia"/>
        </w:rPr>
        <w:t>基本条件</w:t>
      </w:r>
    </w:p>
    <w:p w:rsidR="00212342" w:rsidRDefault="00212342" w:rsidP="00212342">
      <w:pPr>
        <w:ind w:firstLineChars="200" w:firstLine="420"/>
      </w:pPr>
      <w:proofErr w:type="gramStart"/>
      <w:r>
        <w:rPr>
          <w:rFonts w:hint="eastAsia"/>
        </w:rPr>
        <w:t>勃</w:t>
      </w:r>
      <w:proofErr w:type="gramEnd"/>
      <w:r>
        <w:rPr>
          <w:rFonts w:hint="eastAsia"/>
        </w:rPr>
        <w:t>氏透气</w:t>
      </w:r>
      <w:proofErr w:type="gramStart"/>
      <w:r>
        <w:rPr>
          <w:rFonts w:hint="eastAsia"/>
        </w:rPr>
        <w:t>仪符合</w:t>
      </w:r>
      <w:proofErr w:type="gramEnd"/>
      <w:r>
        <w:rPr>
          <w:rFonts w:hint="eastAsia"/>
        </w:rPr>
        <w:t>JC/T956</w:t>
      </w:r>
      <w:r>
        <w:rPr>
          <w:rFonts w:hint="eastAsia"/>
        </w:rPr>
        <w:t>标准的技术要求。</w:t>
      </w:r>
    </w:p>
    <w:p w:rsidR="00212342" w:rsidRDefault="00212342" w:rsidP="00212342">
      <w:pPr>
        <w:ind w:firstLineChars="200" w:firstLine="420"/>
      </w:pPr>
    </w:p>
    <w:p w:rsidR="00212342" w:rsidRPr="00212342" w:rsidRDefault="00C1301D" w:rsidP="00212342">
      <w:pPr>
        <w:rPr>
          <w:rFonts w:ascii="黑体" w:eastAsia="黑体" w:hAnsi="黑体"/>
          <w:kern w:val="0"/>
          <w:szCs w:val="21"/>
        </w:rPr>
      </w:pPr>
      <w:r w:rsidRPr="00212342">
        <w:rPr>
          <w:rFonts w:ascii="黑体" w:eastAsia="黑体" w:hAnsi="黑体"/>
          <w:kern w:val="0"/>
          <w:szCs w:val="21"/>
        </w:rPr>
        <w:t>6 校准项目和校准方法</w:t>
      </w:r>
    </w:p>
    <w:p w:rsidR="004603E3" w:rsidRPr="00985F1E" w:rsidRDefault="00C1301D" w:rsidP="004603E3">
      <w:pPr>
        <w:rPr>
          <w:bCs/>
          <w:color w:val="000000"/>
          <w:szCs w:val="21"/>
        </w:rPr>
      </w:pPr>
      <w:r w:rsidRPr="00985F1E">
        <w:rPr>
          <w:kern w:val="0"/>
          <w:szCs w:val="21"/>
        </w:rPr>
        <w:t>6.1</w:t>
      </w:r>
      <w:r w:rsidR="009D2368">
        <w:rPr>
          <w:kern w:val="0"/>
          <w:szCs w:val="21"/>
        </w:rPr>
        <w:t>比表面积</w:t>
      </w:r>
      <w:r w:rsidR="00947B13">
        <w:rPr>
          <w:rFonts w:hint="eastAsia"/>
          <w:kern w:val="0"/>
          <w:szCs w:val="21"/>
        </w:rPr>
        <w:t>测定误差</w:t>
      </w:r>
    </w:p>
    <w:p w:rsidR="00606E6C" w:rsidRPr="00606E6C" w:rsidRDefault="00606E6C" w:rsidP="00606E6C">
      <w:pPr>
        <w:widowControl/>
        <w:ind w:firstLine="420"/>
        <w:jc w:val="left"/>
        <w:rPr>
          <w:color w:val="000000"/>
          <w:szCs w:val="21"/>
        </w:rPr>
      </w:pPr>
      <w:r w:rsidRPr="00606E6C">
        <w:rPr>
          <w:color w:val="000000"/>
          <w:szCs w:val="21"/>
        </w:rPr>
        <w:t>使用</w:t>
      </w:r>
      <w:r w:rsidRPr="00606E6C">
        <w:rPr>
          <w:color w:val="000000"/>
          <w:szCs w:val="21"/>
        </w:rPr>
        <w:t>GSB 14-1511</w:t>
      </w:r>
      <w:r w:rsidRPr="00606E6C">
        <w:rPr>
          <w:color w:val="000000"/>
          <w:szCs w:val="21"/>
        </w:rPr>
        <w:t>水泥细度和比表面积标准样品</w:t>
      </w:r>
      <w:r w:rsidRPr="00606E6C">
        <w:rPr>
          <w:rFonts w:hint="eastAsia"/>
          <w:color w:val="000000"/>
          <w:szCs w:val="21"/>
        </w:rPr>
        <w:t>，</w:t>
      </w:r>
      <w:r w:rsidRPr="00606E6C">
        <w:rPr>
          <w:color w:val="000000"/>
          <w:szCs w:val="21"/>
        </w:rPr>
        <w:t>按照</w:t>
      </w:r>
      <w:r w:rsidRPr="00606E6C">
        <w:rPr>
          <w:rFonts w:hint="eastAsia"/>
          <w:color w:val="000000"/>
          <w:szCs w:val="21"/>
        </w:rPr>
        <w:t>GB/T8074</w:t>
      </w:r>
      <w:r w:rsidRPr="00606E6C">
        <w:rPr>
          <w:rFonts w:hint="eastAsia"/>
          <w:color w:val="000000"/>
          <w:szCs w:val="21"/>
        </w:rPr>
        <w:t>的方法进行比表面积的测试。</w:t>
      </w:r>
      <w:r w:rsidRPr="00606E6C">
        <w:rPr>
          <w:rFonts w:hint="eastAsia"/>
          <w:bCs/>
          <w:color w:val="000000"/>
          <w:szCs w:val="21"/>
        </w:rPr>
        <w:t>重复测试</w:t>
      </w:r>
      <w:r w:rsidR="00ED234E" w:rsidRPr="00ED234E">
        <w:rPr>
          <w:bCs/>
          <w:color w:val="000000"/>
          <w:szCs w:val="21"/>
        </w:rPr>
        <w:t>n</w:t>
      </w:r>
      <w:r w:rsidR="00ED234E">
        <w:rPr>
          <w:rFonts w:hint="eastAsia"/>
          <w:bCs/>
          <w:color w:val="000000"/>
          <w:szCs w:val="21"/>
        </w:rPr>
        <w:t>次</w:t>
      </w:r>
      <w:r w:rsidRPr="00606E6C">
        <w:rPr>
          <w:rFonts w:hint="eastAsia"/>
          <w:bCs/>
          <w:color w:val="000000"/>
          <w:szCs w:val="21"/>
        </w:rPr>
        <w:t>，记录每次测试的比表面积数据，按式（</w:t>
      </w:r>
      <w:r w:rsidRPr="00606E6C">
        <w:rPr>
          <w:rFonts w:hint="eastAsia"/>
          <w:bCs/>
          <w:color w:val="000000"/>
          <w:szCs w:val="21"/>
        </w:rPr>
        <w:t>1</w:t>
      </w:r>
      <w:r w:rsidRPr="00606E6C">
        <w:rPr>
          <w:rFonts w:hint="eastAsia"/>
          <w:bCs/>
          <w:color w:val="000000"/>
          <w:szCs w:val="21"/>
        </w:rPr>
        <w:t>）计算平均值，按式（</w:t>
      </w:r>
      <w:r w:rsidRPr="00606E6C">
        <w:rPr>
          <w:rFonts w:hint="eastAsia"/>
          <w:bCs/>
          <w:color w:val="000000"/>
          <w:szCs w:val="21"/>
        </w:rPr>
        <w:t>2</w:t>
      </w:r>
      <w:r w:rsidRPr="00606E6C">
        <w:rPr>
          <w:rFonts w:hint="eastAsia"/>
          <w:bCs/>
          <w:color w:val="000000"/>
          <w:szCs w:val="21"/>
        </w:rPr>
        <w:t>）计算</w:t>
      </w:r>
      <w:r w:rsidR="00B804F2">
        <w:rPr>
          <w:rFonts w:hint="eastAsia"/>
          <w:bCs/>
          <w:color w:val="000000"/>
          <w:szCs w:val="21"/>
        </w:rPr>
        <w:t>比表面积</w:t>
      </w:r>
      <w:r w:rsidRPr="00606E6C">
        <w:rPr>
          <w:rFonts w:hint="eastAsia"/>
          <w:bCs/>
          <w:color w:val="000000"/>
          <w:szCs w:val="21"/>
        </w:rPr>
        <w:t>测定误差</w:t>
      </w:r>
      <w:r w:rsidRPr="00606E6C">
        <w:rPr>
          <w:rFonts w:hint="eastAsia"/>
          <w:color w:val="000000"/>
          <w:szCs w:val="21"/>
        </w:rPr>
        <w:t>。</w:t>
      </w:r>
    </w:p>
    <w:p w:rsidR="00947B13" w:rsidRDefault="004064C1" w:rsidP="00947B13">
      <w:pPr>
        <w:widowControl/>
        <w:jc w:val="right"/>
        <w:rPr>
          <w:rFonts w:ascii="宋体" w:hAnsi="宋体"/>
          <w:bCs/>
          <w:color w:val="000000"/>
          <w:sz w:val="18"/>
          <w:szCs w:val="18"/>
        </w:rPr>
      </w:pPr>
      <w:r w:rsidRPr="00752C7E">
        <w:rPr>
          <w:rFonts w:ascii="宋体" w:hAnsi="宋体" w:hint="eastAsia"/>
          <w:bCs/>
          <w:color w:val="000000"/>
          <w:position w:val="-28"/>
          <w:sz w:val="18"/>
          <w:szCs w:val="18"/>
        </w:rPr>
        <w:object w:dxaOrig="1380" w:dyaOrig="700">
          <v:shape id="_x0000_i1029" type="#_x0000_t75" style="width:69pt;height:35pt" o:ole="">
            <v:imagedata r:id="rId16" o:title=""/>
          </v:shape>
          <o:OLEObject Type="Embed" ProgID="Equation.3" ShapeID="_x0000_i1029" DrawAspect="Content" ObjectID="_1654799595" r:id="rId17"/>
        </w:object>
      </w:r>
      <w:r w:rsidR="00947B13">
        <w:rPr>
          <w:rFonts w:ascii="宋体" w:hAnsi="宋体" w:hint="eastAsia"/>
          <w:bCs/>
          <w:color w:val="000000"/>
          <w:sz w:val="18"/>
          <w:szCs w:val="18"/>
        </w:rPr>
        <w:t>……</w:t>
      </w:r>
      <w:proofErr w:type="gramStart"/>
      <w:r w:rsidR="00947B13">
        <w:rPr>
          <w:rFonts w:ascii="宋体" w:hAnsi="宋体" w:hint="eastAsia"/>
          <w:bCs/>
          <w:color w:val="000000"/>
          <w:sz w:val="18"/>
          <w:szCs w:val="18"/>
        </w:rPr>
        <w:t>………………………………………</w:t>
      </w:r>
      <w:proofErr w:type="gramEnd"/>
      <w:r w:rsidR="00947B13">
        <w:rPr>
          <w:rFonts w:ascii="宋体" w:hAnsi="宋体" w:hint="eastAsia"/>
          <w:bCs/>
          <w:color w:val="000000"/>
          <w:sz w:val="18"/>
          <w:szCs w:val="18"/>
        </w:rPr>
        <w:t>（1）</w:t>
      </w:r>
    </w:p>
    <w:p w:rsidR="00947B13" w:rsidRDefault="004064C1" w:rsidP="00947B13">
      <w:pPr>
        <w:widowControl/>
        <w:jc w:val="right"/>
        <w:rPr>
          <w:rFonts w:ascii="宋体" w:hAnsi="宋体"/>
          <w:bCs/>
          <w:color w:val="000000"/>
          <w:sz w:val="18"/>
          <w:szCs w:val="18"/>
        </w:rPr>
      </w:pPr>
      <w:r w:rsidRPr="004064C1">
        <w:rPr>
          <w:rFonts w:ascii="宋体" w:hAnsi="宋体" w:hint="eastAsia"/>
          <w:bCs/>
          <w:color w:val="000000"/>
          <w:position w:val="-10"/>
          <w:sz w:val="18"/>
          <w:szCs w:val="18"/>
        </w:rPr>
        <w:object w:dxaOrig="1579" w:dyaOrig="400">
          <v:shape id="_x0000_i1030" type="#_x0000_t75" style="width:79pt;height:20pt" o:ole="">
            <v:imagedata r:id="rId18" o:title=""/>
          </v:shape>
          <o:OLEObject Type="Embed" ProgID="Equation.3" ShapeID="_x0000_i1030" DrawAspect="Content" ObjectID="_1654799596" r:id="rId19"/>
        </w:object>
      </w:r>
      <w:r w:rsidR="00947B13">
        <w:rPr>
          <w:rFonts w:ascii="宋体" w:hAnsi="宋体" w:hint="eastAsia"/>
          <w:bCs/>
          <w:color w:val="000000"/>
          <w:sz w:val="18"/>
          <w:szCs w:val="18"/>
        </w:rPr>
        <w:t>……</w:t>
      </w:r>
      <w:proofErr w:type="gramStart"/>
      <w:r w:rsidR="00947B13">
        <w:rPr>
          <w:rFonts w:ascii="宋体" w:hAnsi="宋体" w:hint="eastAsia"/>
          <w:bCs/>
          <w:color w:val="000000"/>
          <w:sz w:val="18"/>
          <w:szCs w:val="18"/>
        </w:rPr>
        <w:t>………………………………………</w:t>
      </w:r>
      <w:proofErr w:type="gramEnd"/>
      <w:r w:rsidR="00947B13">
        <w:rPr>
          <w:rFonts w:ascii="宋体" w:hAnsi="宋体" w:hint="eastAsia"/>
          <w:bCs/>
          <w:color w:val="000000"/>
          <w:sz w:val="18"/>
          <w:szCs w:val="18"/>
        </w:rPr>
        <w:t>（2）</w:t>
      </w:r>
    </w:p>
    <w:p w:rsidR="00947B13" w:rsidRDefault="00947B13" w:rsidP="00947B13">
      <w:pPr>
        <w:widowControl/>
        <w:ind w:firstLine="420"/>
        <w:rPr>
          <w:bCs/>
          <w:color w:val="000000"/>
          <w:szCs w:val="21"/>
        </w:rPr>
      </w:pPr>
      <w:r>
        <w:rPr>
          <w:rFonts w:ascii="宋体" w:hAnsi="宋体" w:hint="eastAsia"/>
          <w:bCs/>
          <w:color w:val="000000"/>
          <w:szCs w:val="21"/>
        </w:rPr>
        <w:t>式中</w:t>
      </w:r>
      <w:r>
        <w:rPr>
          <w:bCs/>
          <w:color w:val="000000"/>
          <w:szCs w:val="21"/>
        </w:rPr>
        <w:t>：</w:t>
      </w:r>
    </w:p>
    <w:p w:rsidR="00B804F2" w:rsidRPr="00757A2E" w:rsidRDefault="00B804F2" w:rsidP="00B804F2">
      <w:pPr>
        <w:widowControl/>
        <w:ind w:firstLine="420"/>
        <w:rPr>
          <w:bCs/>
          <w:color w:val="000000"/>
          <w:szCs w:val="21"/>
        </w:rPr>
      </w:pPr>
      <w:r w:rsidRPr="00757A2E">
        <w:rPr>
          <w:rFonts w:hint="eastAsia"/>
          <w:bCs/>
          <w:i/>
          <w:iCs/>
          <w:color w:val="000000"/>
          <w:szCs w:val="21"/>
        </w:rPr>
        <w:t>n</w:t>
      </w:r>
      <w:r w:rsidRPr="00B804F2">
        <w:rPr>
          <w:rFonts w:hint="eastAsia"/>
          <w:bCs/>
          <w:color w:val="000000"/>
          <w:szCs w:val="21"/>
        </w:rPr>
        <w:t>——</w:t>
      </w:r>
      <w:r w:rsidRPr="00757A2E">
        <w:rPr>
          <w:bCs/>
          <w:color w:val="000000"/>
          <w:szCs w:val="21"/>
        </w:rPr>
        <w:t>重复测</w:t>
      </w:r>
      <w:r w:rsidRPr="00757A2E">
        <w:rPr>
          <w:rFonts w:hint="eastAsia"/>
          <w:bCs/>
          <w:color w:val="000000"/>
          <w:szCs w:val="21"/>
        </w:rPr>
        <w:t>试</w:t>
      </w:r>
      <w:r w:rsidRPr="00757A2E">
        <w:rPr>
          <w:bCs/>
          <w:color w:val="000000"/>
          <w:szCs w:val="21"/>
        </w:rPr>
        <w:t>次数</w:t>
      </w:r>
      <w:r w:rsidRPr="00757A2E">
        <w:rPr>
          <w:rFonts w:hint="eastAsia"/>
          <w:bCs/>
          <w:color w:val="000000"/>
          <w:szCs w:val="21"/>
        </w:rPr>
        <w:t>，</w:t>
      </w:r>
      <w:r w:rsidRPr="00757A2E">
        <w:rPr>
          <w:bCs/>
          <w:i/>
          <w:iCs/>
          <w:color w:val="000000"/>
          <w:szCs w:val="21"/>
        </w:rPr>
        <w:t>n</w:t>
      </w:r>
      <w:r w:rsidRPr="00757A2E">
        <w:rPr>
          <w:rFonts w:ascii="宋体" w:hAnsi="宋体" w:hint="eastAsia"/>
          <w:bCs/>
          <w:color w:val="000000"/>
          <w:szCs w:val="21"/>
        </w:rPr>
        <w:t>一般取6</w:t>
      </w:r>
      <w:r w:rsidRPr="00757A2E">
        <w:rPr>
          <w:bCs/>
          <w:color w:val="000000"/>
          <w:szCs w:val="21"/>
        </w:rPr>
        <w:t>；</w:t>
      </w:r>
    </w:p>
    <w:p w:rsidR="00B804F2" w:rsidRPr="00757A2E" w:rsidRDefault="004064C1" w:rsidP="00B804F2">
      <w:pPr>
        <w:widowControl/>
        <w:ind w:firstLine="420"/>
        <w:rPr>
          <w:rFonts w:ascii="宋体" w:hAnsi="宋体"/>
          <w:bCs/>
          <w:color w:val="000000"/>
          <w:szCs w:val="21"/>
        </w:rPr>
      </w:pPr>
      <w:r w:rsidRPr="004064C1">
        <w:rPr>
          <w:rFonts w:ascii="宋体" w:hAnsi="宋体" w:hint="eastAsia"/>
          <w:bCs/>
          <w:color w:val="000000"/>
          <w:position w:val="-12"/>
          <w:szCs w:val="21"/>
        </w:rPr>
        <w:object w:dxaOrig="279" w:dyaOrig="360">
          <v:shape id="_x0000_i1031" type="#_x0000_t75" style="width:14pt;height:18pt" o:ole="">
            <v:imagedata r:id="rId20" o:title=""/>
          </v:shape>
          <o:OLEObject Type="Embed" ProgID="Equation.3" ShapeID="_x0000_i1031" DrawAspect="Content" ObjectID="_1654799597" r:id="rId21">
            <o:FieldCodes>\* MERGEFORMAT</o:FieldCodes>
          </o:OLEObject>
        </w:object>
      </w:r>
      <w:r w:rsidR="00B804F2" w:rsidRPr="00757A2E">
        <w:rPr>
          <w:rFonts w:ascii="宋体" w:hAnsi="宋体" w:hint="eastAsia"/>
          <w:bCs/>
          <w:color w:val="000000"/>
          <w:szCs w:val="21"/>
        </w:rPr>
        <w:t>——第i次测</w:t>
      </w:r>
      <w:r w:rsidR="00B804F2">
        <w:rPr>
          <w:rFonts w:ascii="宋体" w:hAnsi="宋体" w:hint="eastAsia"/>
          <w:bCs/>
          <w:color w:val="000000"/>
          <w:szCs w:val="21"/>
        </w:rPr>
        <w:t>试</w:t>
      </w:r>
      <w:r w:rsidR="00B804F2" w:rsidRPr="00757A2E">
        <w:rPr>
          <w:rFonts w:ascii="宋体" w:hAnsi="宋体" w:hint="eastAsia"/>
          <w:bCs/>
          <w:color w:val="000000"/>
          <w:szCs w:val="21"/>
        </w:rPr>
        <w:t>值，</w:t>
      </w:r>
      <w:r w:rsidR="00B804F2" w:rsidRPr="00757A2E">
        <w:rPr>
          <w:rFonts w:hint="eastAsia"/>
          <w:bCs/>
          <w:color w:val="000000"/>
          <w:szCs w:val="21"/>
        </w:rPr>
        <w:t>单位</w:t>
      </w:r>
      <w:r w:rsidR="00343412">
        <w:rPr>
          <w:rFonts w:hint="eastAsia"/>
          <w:bCs/>
          <w:color w:val="000000"/>
          <w:szCs w:val="21"/>
        </w:rPr>
        <w:t>c</w:t>
      </w:r>
      <w:r w:rsidR="00B804F2" w:rsidRPr="00757A2E">
        <w:rPr>
          <w:rFonts w:hint="eastAsia"/>
          <w:color w:val="000000"/>
          <w:szCs w:val="21"/>
        </w:rPr>
        <w:t>m</w:t>
      </w:r>
      <w:r w:rsidR="00B804F2" w:rsidRPr="00757A2E">
        <w:rPr>
          <w:rFonts w:hint="eastAsia"/>
          <w:color w:val="000000"/>
          <w:szCs w:val="21"/>
          <w:vertAlign w:val="superscript"/>
        </w:rPr>
        <w:t>2</w:t>
      </w:r>
      <w:r w:rsidR="00B804F2" w:rsidRPr="00757A2E">
        <w:rPr>
          <w:rFonts w:hint="eastAsia"/>
          <w:color w:val="000000"/>
          <w:szCs w:val="21"/>
        </w:rPr>
        <w:t>/g</w:t>
      </w:r>
      <w:r w:rsidR="00B804F2" w:rsidRPr="00757A2E">
        <w:rPr>
          <w:rFonts w:ascii="宋体" w:hAnsi="宋体" w:hint="eastAsia"/>
          <w:bCs/>
          <w:color w:val="000000"/>
          <w:szCs w:val="21"/>
        </w:rPr>
        <w:t>；</w:t>
      </w:r>
    </w:p>
    <w:p w:rsidR="00B804F2" w:rsidRPr="00757A2E" w:rsidRDefault="004064C1" w:rsidP="00B804F2">
      <w:pPr>
        <w:widowControl/>
        <w:ind w:firstLine="420"/>
        <w:rPr>
          <w:bCs/>
          <w:color w:val="000000"/>
          <w:szCs w:val="21"/>
        </w:rPr>
      </w:pPr>
      <w:r w:rsidRPr="004064C1">
        <w:rPr>
          <w:rFonts w:ascii="宋体" w:hAnsi="宋体" w:hint="eastAsia"/>
          <w:bCs/>
          <w:color w:val="000000"/>
          <w:position w:val="-6"/>
          <w:szCs w:val="21"/>
        </w:rPr>
        <w:object w:dxaOrig="220" w:dyaOrig="340">
          <v:shape id="_x0000_i1032" type="#_x0000_t75" style="width:11pt;height:17pt" o:ole="">
            <v:imagedata r:id="rId22" o:title=""/>
          </v:shape>
          <o:OLEObject Type="Embed" ProgID="Equation.3" ShapeID="_x0000_i1032" DrawAspect="Content" ObjectID="_1654799598" r:id="rId23">
            <o:FieldCodes>\* MERGEFORMAT</o:FieldCodes>
          </o:OLEObject>
        </w:object>
      </w:r>
      <w:r w:rsidR="00B804F2" w:rsidRPr="00757A2E">
        <w:rPr>
          <w:rFonts w:ascii="宋体" w:hAnsi="宋体" w:hint="eastAsia"/>
          <w:bCs/>
          <w:color w:val="000000"/>
          <w:szCs w:val="21"/>
        </w:rPr>
        <w:t>——n次测</w:t>
      </w:r>
      <w:r w:rsidR="00B804F2">
        <w:rPr>
          <w:rFonts w:ascii="宋体" w:hAnsi="宋体" w:hint="eastAsia"/>
          <w:bCs/>
          <w:color w:val="000000"/>
          <w:szCs w:val="21"/>
        </w:rPr>
        <w:t>试</w:t>
      </w:r>
      <w:r w:rsidR="00B804F2" w:rsidRPr="00757A2E">
        <w:rPr>
          <w:rFonts w:ascii="宋体" w:hAnsi="宋体" w:hint="eastAsia"/>
          <w:bCs/>
          <w:color w:val="000000"/>
          <w:szCs w:val="21"/>
        </w:rPr>
        <w:t>值的平均值</w:t>
      </w:r>
      <w:r w:rsidR="00B804F2">
        <w:rPr>
          <w:rFonts w:ascii="宋体" w:hAnsi="宋体" w:hint="eastAsia"/>
          <w:bCs/>
          <w:color w:val="000000"/>
          <w:szCs w:val="21"/>
        </w:rPr>
        <w:t>，</w:t>
      </w:r>
      <w:r w:rsidR="00B804F2" w:rsidRPr="00757A2E">
        <w:rPr>
          <w:rFonts w:hint="eastAsia"/>
          <w:bCs/>
          <w:color w:val="000000"/>
          <w:szCs w:val="21"/>
        </w:rPr>
        <w:t>单位</w:t>
      </w:r>
      <w:r w:rsidR="00343412">
        <w:rPr>
          <w:rFonts w:hint="eastAsia"/>
          <w:bCs/>
          <w:color w:val="000000"/>
          <w:szCs w:val="21"/>
        </w:rPr>
        <w:t>c</w:t>
      </w:r>
      <w:r w:rsidR="00B804F2" w:rsidRPr="00757A2E">
        <w:rPr>
          <w:rFonts w:hint="eastAsia"/>
          <w:color w:val="000000"/>
          <w:szCs w:val="21"/>
        </w:rPr>
        <w:t>m</w:t>
      </w:r>
      <w:r w:rsidR="00B804F2" w:rsidRPr="00757A2E">
        <w:rPr>
          <w:rFonts w:hint="eastAsia"/>
          <w:color w:val="000000"/>
          <w:szCs w:val="21"/>
          <w:vertAlign w:val="superscript"/>
        </w:rPr>
        <w:t>2</w:t>
      </w:r>
      <w:r w:rsidR="00B804F2" w:rsidRPr="00757A2E">
        <w:rPr>
          <w:rFonts w:hint="eastAsia"/>
          <w:color w:val="000000"/>
          <w:szCs w:val="21"/>
        </w:rPr>
        <w:t>/g</w:t>
      </w:r>
      <w:r w:rsidR="00B804F2" w:rsidRPr="00757A2E">
        <w:rPr>
          <w:rFonts w:ascii="宋体" w:hAnsi="宋体" w:hint="eastAsia"/>
          <w:bCs/>
          <w:color w:val="000000"/>
          <w:szCs w:val="21"/>
        </w:rPr>
        <w:t>；</w:t>
      </w:r>
    </w:p>
    <w:p w:rsidR="00B804F2" w:rsidRPr="00757A2E" w:rsidRDefault="004064C1" w:rsidP="00B804F2">
      <w:pPr>
        <w:widowControl/>
        <w:ind w:firstLine="420"/>
        <w:rPr>
          <w:bCs/>
          <w:color w:val="000000"/>
          <w:szCs w:val="21"/>
        </w:rPr>
      </w:pPr>
      <w:r w:rsidRPr="004064C1">
        <w:rPr>
          <w:bCs/>
          <w:color w:val="000000"/>
          <w:position w:val="-10"/>
          <w:szCs w:val="21"/>
        </w:rPr>
        <w:object w:dxaOrig="279" w:dyaOrig="360">
          <v:shape id="_x0000_i1033" type="#_x0000_t75" style="width:14pt;height:18pt" o:ole="">
            <v:imagedata r:id="rId24" o:title=""/>
          </v:shape>
          <o:OLEObject Type="Embed" ProgID="Equation.3" ShapeID="_x0000_i1033" DrawAspect="Content" ObjectID="_1654799599" r:id="rId25"/>
        </w:object>
      </w:r>
      <w:r w:rsidR="00B804F2" w:rsidRPr="00B804F2">
        <w:rPr>
          <w:rFonts w:hint="eastAsia"/>
          <w:bCs/>
          <w:color w:val="000000"/>
          <w:szCs w:val="21"/>
        </w:rPr>
        <w:t>——</w:t>
      </w:r>
      <w:r w:rsidR="00B804F2" w:rsidRPr="00757A2E">
        <w:rPr>
          <w:bCs/>
          <w:color w:val="000000"/>
          <w:szCs w:val="21"/>
        </w:rPr>
        <w:t>标准样品的标准值</w:t>
      </w:r>
      <w:r w:rsidR="00B804F2" w:rsidRPr="00757A2E">
        <w:rPr>
          <w:rFonts w:hint="eastAsia"/>
          <w:bCs/>
          <w:color w:val="000000"/>
          <w:szCs w:val="21"/>
        </w:rPr>
        <w:t>，单位</w:t>
      </w:r>
      <w:r w:rsidR="00343412">
        <w:rPr>
          <w:rFonts w:hint="eastAsia"/>
          <w:bCs/>
          <w:color w:val="000000"/>
          <w:szCs w:val="21"/>
        </w:rPr>
        <w:t>c</w:t>
      </w:r>
      <w:r w:rsidR="00B804F2" w:rsidRPr="00757A2E">
        <w:rPr>
          <w:rFonts w:hint="eastAsia"/>
          <w:color w:val="000000"/>
          <w:szCs w:val="21"/>
        </w:rPr>
        <w:t>m</w:t>
      </w:r>
      <w:r w:rsidR="00B804F2" w:rsidRPr="00757A2E">
        <w:rPr>
          <w:rFonts w:hint="eastAsia"/>
          <w:color w:val="000000"/>
          <w:szCs w:val="21"/>
          <w:vertAlign w:val="superscript"/>
        </w:rPr>
        <w:t>2</w:t>
      </w:r>
      <w:r w:rsidR="00B804F2" w:rsidRPr="00757A2E">
        <w:rPr>
          <w:rFonts w:hint="eastAsia"/>
          <w:color w:val="000000"/>
          <w:szCs w:val="21"/>
        </w:rPr>
        <w:t>/g</w:t>
      </w:r>
      <w:r w:rsidR="00B804F2">
        <w:rPr>
          <w:rFonts w:hint="eastAsia"/>
          <w:bCs/>
          <w:color w:val="000000"/>
          <w:szCs w:val="21"/>
        </w:rPr>
        <w:t>；</w:t>
      </w:r>
      <w:r w:rsidR="00B804F2" w:rsidRPr="00757A2E">
        <w:rPr>
          <w:rFonts w:hint="eastAsia"/>
          <w:bCs/>
          <w:color w:val="000000"/>
          <w:szCs w:val="21"/>
        </w:rPr>
        <w:t xml:space="preserve"> </w:t>
      </w:r>
    </w:p>
    <w:p w:rsidR="00B804F2" w:rsidRDefault="004064C1" w:rsidP="00B804F2">
      <w:pPr>
        <w:widowControl/>
        <w:ind w:firstLine="420"/>
        <w:rPr>
          <w:bCs/>
          <w:color w:val="000000"/>
          <w:szCs w:val="21"/>
        </w:rPr>
      </w:pPr>
      <w:r w:rsidRPr="004064C1">
        <w:rPr>
          <w:rFonts w:ascii="宋体" w:hAnsi="宋体" w:hint="eastAsia"/>
          <w:bCs/>
          <w:color w:val="000000"/>
          <w:position w:val="-10"/>
          <w:szCs w:val="21"/>
        </w:rPr>
        <w:object w:dxaOrig="540" w:dyaOrig="320">
          <v:shape id="_x0000_i1034" type="#_x0000_t75" style="width:27pt;height:16pt" o:ole="">
            <v:imagedata r:id="rId26" o:title=""/>
          </v:shape>
          <o:OLEObject Type="Embed" ProgID="Equation.3" ShapeID="_x0000_i1034" DrawAspect="Content" ObjectID="_1654799600" r:id="rId27">
            <o:FieldCodes>\* MERGEFORMAT</o:FieldCodes>
          </o:OLEObject>
        </w:object>
      </w:r>
      <w:r w:rsidR="00B804F2" w:rsidRPr="00757A2E">
        <w:rPr>
          <w:rFonts w:ascii="宋体" w:hAnsi="宋体" w:hint="eastAsia"/>
          <w:bCs/>
          <w:color w:val="000000"/>
          <w:szCs w:val="21"/>
        </w:rPr>
        <w:t>——测得的平均值与标准值之差</w:t>
      </w:r>
      <w:r w:rsidR="00B804F2">
        <w:rPr>
          <w:rFonts w:ascii="宋体" w:hAnsi="宋体" w:hint="eastAsia"/>
          <w:bCs/>
          <w:color w:val="000000"/>
          <w:szCs w:val="21"/>
        </w:rPr>
        <w:t>，</w:t>
      </w:r>
      <w:r w:rsidR="00B804F2" w:rsidRPr="00757A2E">
        <w:rPr>
          <w:rFonts w:hint="eastAsia"/>
          <w:bCs/>
          <w:color w:val="000000"/>
          <w:szCs w:val="21"/>
        </w:rPr>
        <w:t>单位</w:t>
      </w:r>
      <w:r w:rsidR="00343412">
        <w:rPr>
          <w:rFonts w:hint="eastAsia"/>
          <w:bCs/>
          <w:color w:val="000000"/>
          <w:szCs w:val="21"/>
        </w:rPr>
        <w:t>c</w:t>
      </w:r>
      <w:r w:rsidR="00B804F2" w:rsidRPr="00757A2E">
        <w:rPr>
          <w:rFonts w:hint="eastAsia"/>
          <w:color w:val="000000"/>
          <w:szCs w:val="21"/>
        </w:rPr>
        <w:t>m</w:t>
      </w:r>
      <w:r w:rsidR="00B804F2" w:rsidRPr="00757A2E">
        <w:rPr>
          <w:rFonts w:hint="eastAsia"/>
          <w:color w:val="000000"/>
          <w:szCs w:val="21"/>
          <w:vertAlign w:val="superscript"/>
        </w:rPr>
        <w:t>2</w:t>
      </w:r>
      <w:r w:rsidR="00B804F2" w:rsidRPr="00757A2E">
        <w:rPr>
          <w:rFonts w:hint="eastAsia"/>
          <w:color w:val="000000"/>
          <w:szCs w:val="21"/>
        </w:rPr>
        <w:t>/g</w:t>
      </w:r>
      <w:r w:rsidR="00B804F2" w:rsidRPr="00757A2E">
        <w:rPr>
          <w:rFonts w:hint="eastAsia"/>
          <w:bCs/>
          <w:color w:val="000000"/>
          <w:szCs w:val="21"/>
        </w:rPr>
        <w:t>。</w:t>
      </w:r>
    </w:p>
    <w:p w:rsidR="00343412" w:rsidRPr="00985F1E" w:rsidRDefault="00343412" w:rsidP="00343412">
      <w:pPr>
        <w:rPr>
          <w:bCs/>
          <w:color w:val="000000"/>
          <w:szCs w:val="21"/>
        </w:rPr>
      </w:pPr>
      <w:r w:rsidRPr="00985F1E">
        <w:rPr>
          <w:kern w:val="0"/>
          <w:szCs w:val="21"/>
        </w:rPr>
        <w:t>6.</w:t>
      </w:r>
      <w:r w:rsidR="00BA67F7">
        <w:rPr>
          <w:rFonts w:hint="eastAsia"/>
          <w:kern w:val="0"/>
          <w:szCs w:val="21"/>
        </w:rPr>
        <w:t>2</w:t>
      </w:r>
      <w:r w:rsidR="00536AB5" w:rsidRPr="00536AB5">
        <w:rPr>
          <w:rFonts w:hint="eastAsia"/>
          <w:kern w:val="0"/>
          <w:szCs w:val="21"/>
        </w:rPr>
        <w:t>测定比表面积的重复性误差</w:t>
      </w:r>
    </w:p>
    <w:p w:rsidR="00343412" w:rsidRPr="00606E6C" w:rsidRDefault="00343412" w:rsidP="00343412">
      <w:pPr>
        <w:widowControl/>
        <w:ind w:firstLine="420"/>
        <w:jc w:val="left"/>
        <w:rPr>
          <w:color w:val="000000"/>
          <w:szCs w:val="21"/>
        </w:rPr>
      </w:pPr>
      <w:r w:rsidRPr="00606E6C">
        <w:rPr>
          <w:color w:val="000000"/>
          <w:szCs w:val="21"/>
        </w:rPr>
        <w:t>使用</w:t>
      </w:r>
      <w:r w:rsidRPr="00606E6C">
        <w:rPr>
          <w:color w:val="000000"/>
          <w:szCs w:val="21"/>
        </w:rPr>
        <w:t>GSB 14-1511</w:t>
      </w:r>
      <w:r w:rsidRPr="00606E6C">
        <w:rPr>
          <w:color w:val="000000"/>
          <w:szCs w:val="21"/>
        </w:rPr>
        <w:t>水泥细度和比表面积标准样品</w:t>
      </w:r>
      <w:r w:rsidRPr="00606E6C">
        <w:rPr>
          <w:rFonts w:hint="eastAsia"/>
          <w:color w:val="000000"/>
          <w:szCs w:val="21"/>
        </w:rPr>
        <w:t>，</w:t>
      </w:r>
      <w:r w:rsidRPr="00606E6C">
        <w:rPr>
          <w:color w:val="000000"/>
          <w:szCs w:val="21"/>
        </w:rPr>
        <w:t>按照</w:t>
      </w:r>
      <w:r w:rsidRPr="00606E6C">
        <w:rPr>
          <w:rFonts w:hint="eastAsia"/>
          <w:color w:val="000000"/>
          <w:szCs w:val="21"/>
        </w:rPr>
        <w:t>GB/T8074</w:t>
      </w:r>
      <w:r w:rsidRPr="00606E6C">
        <w:rPr>
          <w:rFonts w:hint="eastAsia"/>
          <w:color w:val="000000"/>
          <w:szCs w:val="21"/>
        </w:rPr>
        <w:t>的方法进行比表面积的测试。</w:t>
      </w:r>
      <w:r w:rsidRPr="00606E6C">
        <w:rPr>
          <w:rFonts w:hint="eastAsia"/>
          <w:bCs/>
          <w:color w:val="000000"/>
          <w:szCs w:val="21"/>
        </w:rPr>
        <w:t>重复测试</w:t>
      </w:r>
      <w:r w:rsidR="00ED234E" w:rsidRPr="00ED234E">
        <w:rPr>
          <w:rFonts w:hint="eastAsia"/>
          <w:bCs/>
          <w:color w:val="000000"/>
          <w:szCs w:val="21"/>
        </w:rPr>
        <w:t>n</w:t>
      </w:r>
      <w:r w:rsidR="00ED234E" w:rsidRPr="00ED234E">
        <w:rPr>
          <w:rFonts w:hint="eastAsia"/>
          <w:bCs/>
          <w:color w:val="000000"/>
          <w:szCs w:val="21"/>
        </w:rPr>
        <w:t>次</w:t>
      </w:r>
      <w:r w:rsidRPr="00606E6C">
        <w:rPr>
          <w:rFonts w:hint="eastAsia"/>
          <w:bCs/>
          <w:color w:val="000000"/>
          <w:szCs w:val="21"/>
        </w:rPr>
        <w:t>，记录每次测试的比表面积数据，按式（</w:t>
      </w:r>
      <w:r w:rsidR="00BA67F7">
        <w:rPr>
          <w:rFonts w:hint="eastAsia"/>
          <w:bCs/>
          <w:color w:val="000000"/>
          <w:szCs w:val="21"/>
        </w:rPr>
        <w:t>1</w:t>
      </w:r>
      <w:r w:rsidRPr="00606E6C">
        <w:rPr>
          <w:rFonts w:hint="eastAsia"/>
          <w:bCs/>
          <w:color w:val="000000"/>
          <w:szCs w:val="21"/>
        </w:rPr>
        <w:t>）计算平均值，按式（</w:t>
      </w:r>
      <w:r w:rsidR="00BA67F7">
        <w:rPr>
          <w:rFonts w:hint="eastAsia"/>
          <w:bCs/>
          <w:color w:val="000000"/>
          <w:szCs w:val="21"/>
        </w:rPr>
        <w:t>3</w:t>
      </w:r>
      <w:r w:rsidRPr="00606E6C">
        <w:rPr>
          <w:rFonts w:hint="eastAsia"/>
          <w:bCs/>
          <w:color w:val="000000"/>
          <w:szCs w:val="21"/>
        </w:rPr>
        <w:t>）计算</w:t>
      </w:r>
      <w:r w:rsidR="00BA67F7" w:rsidRPr="00BA67F7">
        <w:rPr>
          <w:rFonts w:hint="eastAsia"/>
          <w:bCs/>
          <w:color w:val="000000"/>
          <w:szCs w:val="21"/>
        </w:rPr>
        <w:t>测定比表面积的重复性误差</w:t>
      </w:r>
      <w:r w:rsidRPr="00606E6C">
        <w:rPr>
          <w:rFonts w:hint="eastAsia"/>
          <w:color w:val="000000"/>
          <w:szCs w:val="21"/>
        </w:rPr>
        <w:t>。</w:t>
      </w:r>
    </w:p>
    <w:p w:rsidR="00343412" w:rsidRDefault="00FA1EE6" w:rsidP="00343412">
      <w:pPr>
        <w:widowControl/>
        <w:jc w:val="right"/>
        <w:rPr>
          <w:rFonts w:ascii="宋体" w:hAnsi="宋体"/>
          <w:bCs/>
          <w:color w:val="000000"/>
          <w:sz w:val="18"/>
          <w:szCs w:val="18"/>
        </w:rPr>
      </w:pPr>
      <w:r w:rsidRPr="00FA1EE6">
        <w:rPr>
          <w:rFonts w:ascii="宋体" w:hAnsi="宋体"/>
          <w:position w:val="-26"/>
        </w:rPr>
        <w:object w:dxaOrig="2500" w:dyaOrig="660">
          <v:shape id="_x0000_i1035" type="#_x0000_t75" style="width:125pt;height:33pt" o:ole="" fillcolor="window">
            <v:imagedata r:id="rId28" o:title=""/>
          </v:shape>
          <o:OLEObject Type="Embed" ProgID="Equation.3" ShapeID="_x0000_i1035" DrawAspect="Content" ObjectID="_1654799601" r:id="rId29"/>
        </w:object>
      </w:r>
      <w:r w:rsidR="00343412">
        <w:rPr>
          <w:rFonts w:ascii="宋体" w:hAnsi="宋体" w:hint="eastAsia"/>
          <w:bCs/>
          <w:color w:val="000000"/>
          <w:sz w:val="18"/>
          <w:szCs w:val="18"/>
        </w:rPr>
        <w:t>……</w:t>
      </w:r>
      <w:proofErr w:type="gramStart"/>
      <w:r w:rsidR="00343412">
        <w:rPr>
          <w:rFonts w:ascii="宋体" w:hAnsi="宋体" w:hint="eastAsia"/>
          <w:bCs/>
          <w:color w:val="000000"/>
          <w:sz w:val="18"/>
          <w:szCs w:val="18"/>
        </w:rPr>
        <w:t>………………………………………</w:t>
      </w:r>
      <w:proofErr w:type="gramEnd"/>
      <w:r w:rsidR="00343412">
        <w:rPr>
          <w:rFonts w:ascii="宋体" w:hAnsi="宋体" w:hint="eastAsia"/>
          <w:bCs/>
          <w:color w:val="000000"/>
          <w:sz w:val="18"/>
          <w:szCs w:val="18"/>
        </w:rPr>
        <w:t>（</w:t>
      </w:r>
      <w:r>
        <w:rPr>
          <w:rFonts w:ascii="宋体" w:hAnsi="宋体" w:hint="eastAsia"/>
          <w:bCs/>
          <w:color w:val="000000"/>
          <w:sz w:val="18"/>
          <w:szCs w:val="18"/>
        </w:rPr>
        <w:t>3</w:t>
      </w:r>
      <w:r w:rsidR="00343412">
        <w:rPr>
          <w:rFonts w:ascii="宋体" w:hAnsi="宋体" w:hint="eastAsia"/>
          <w:bCs/>
          <w:color w:val="000000"/>
          <w:sz w:val="18"/>
          <w:szCs w:val="18"/>
        </w:rPr>
        <w:t>）</w:t>
      </w:r>
    </w:p>
    <w:p w:rsidR="00FA1EE6" w:rsidRDefault="00343412" w:rsidP="004D3806">
      <w:pPr>
        <w:widowControl/>
        <w:ind w:leftChars="270" w:left="567"/>
        <w:rPr>
          <w:bCs/>
          <w:color w:val="000000"/>
          <w:szCs w:val="21"/>
        </w:rPr>
      </w:pPr>
      <w:r>
        <w:rPr>
          <w:rFonts w:ascii="宋体" w:hAnsi="宋体" w:hint="eastAsia"/>
          <w:bCs/>
          <w:color w:val="000000"/>
          <w:szCs w:val="21"/>
        </w:rPr>
        <w:t>式中</w:t>
      </w:r>
      <w:r>
        <w:rPr>
          <w:bCs/>
          <w:color w:val="000000"/>
          <w:szCs w:val="21"/>
        </w:rPr>
        <w:t>：</w:t>
      </w:r>
    </w:p>
    <w:p w:rsidR="00FA1EE6" w:rsidRPr="00D94AAC" w:rsidRDefault="00FA1EE6" w:rsidP="004D3806">
      <w:pPr>
        <w:widowControl/>
        <w:ind w:leftChars="270" w:left="567"/>
        <w:rPr>
          <w:rFonts w:ascii="宋体" w:hAnsi="宋体"/>
        </w:rPr>
      </w:pPr>
      <w:r>
        <w:rPr>
          <w:rFonts w:hint="eastAsia"/>
          <w:bCs/>
          <w:color w:val="000000"/>
          <w:szCs w:val="21"/>
        </w:rPr>
        <w:t>r</w:t>
      </w:r>
      <w:r w:rsidRPr="00FA1EE6">
        <w:rPr>
          <w:rFonts w:hint="eastAsia"/>
          <w:bCs/>
          <w:color w:val="000000"/>
          <w:szCs w:val="21"/>
        </w:rPr>
        <w:t>——</w:t>
      </w:r>
      <w:r w:rsidR="004D3806" w:rsidRPr="004D3806">
        <w:rPr>
          <w:rFonts w:hint="eastAsia"/>
          <w:bCs/>
          <w:color w:val="000000"/>
          <w:szCs w:val="21"/>
        </w:rPr>
        <w:t>测定比表面积的重复性误差</w:t>
      </w:r>
      <w:r>
        <w:rPr>
          <w:rFonts w:hint="eastAsia"/>
          <w:bCs/>
          <w:color w:val="000000"/>
          <w:szCs w:val="21"/>
        </w:rPr>
        <w:t>，</w:t>
      </w:r>
      <w:r>
        <w:rPr>
          <w:rFonts w:hint="eastAsia"/>
          <w:bCs/>
          <w:color w:val="000000"/>
          <w:szCs w:val="21"/>
        </w:rPr>
        <w:t>%</w:t>
      </w:r>
      <w:r>
        <w:rPr>
          <w:rFonts w:hint="eastAsia"/>
          <w:bCs/>
          <w:color w:val="000000"/>
          <w:szCs w:val="21"/>
        </w:rPr>
        <w:t>；</w:t>
      </w:r>
    </w:p>
    <w:p w:rsidR="00FA1EE6" w:rsidRDefault="008F3C75" w:rsidP="004D3806">
      <w:pPr>
        <w:widowControl/>
        <w:ind w:leftChars="270" w:left="567"/>
        <w:rPr>
          <w:bCs/>
          <w:color w:val="000000"/>
          <w:szCs w:val="21"/>
        </w:rPr>
      </w:pPr>
      <m:oMath>
        <m:sSub>
          <m:sSubPr>
            <m:ctrlPr>
              <w:rPr>
                <w:rFonts w:ascii="Cambria Math" w:eastAsiaTheme="minorEastAsia" w:hAnsi="Cambria Math" w:cstheme="minorBidi"/>
                <w:szCs w:val="22"/>
              </w:rPr>
            </m:ctrlPr>
          </m:sSubPr>
          <m:e>
            <m:r>
              <m:rPr>
                <m:sty m:val="p"/>
              </m:rPr>
              <w:rPr>
                <w:rFonts w:ascii="Cambria Math" w:hAnsi="Cambria Math"/>
              </w:rPr>
              <m:t>X</m:t>
            </m:r>
          </m:e>
          <m:sub>
            <m:r>
              <m:rPr>
                <m:sty m:val="p"/>
              </m:rPr>
              <w:rPr>
                <w:rFonts w:ascii="Cambria Math" w:hAnsi="Cambria Math"/>
              </w:rPr>
              <m:t>max</m:t>
            </m:r>
          </m:sub>
        </m:sSub>
      </m:oMath>
      <w:r w:rsidR="00FA1EE6" w:rsidRPr="00FA1EE6">
        <w:rPr>
          <w:rFonts w:hint="eastAsia"/>
          <w:bCs/>
          <w:color w:val="000000"/>
          <w:szCs w:val="21"/>
        </w:rPr>
        <w:t>——</w:t>
      </w:r>
      <w:r w:rsidR="00FA1EE6">
        <w:rPr>
          <w:rFonts w:hint="eastAsia"/>
          <w:bCs/>
          <w:color w:val="000000"/>
          <w:szCs w:val="21"/>
        </w:rPr>
        <w:t>测试值中最大值，单位</w:t>
      </w:r>
      <w:r w:rsidR="004D3806">
        <w:rPr>
          <w:rFonts w:hint="eastAsia"/>
          <w:bCs/>
          <w:color w:val="000000"/>
          <w:szCs w:val="21"/>
        </w:rPr>
        <w:t>c</w:t>
      </w:r>
      <w:r w:rsidR="00FA1EE6">
        <w:rPr>
          <w:rFonts w:hint="eastAsia"/>
          <w:color w:val="000000"/>
          <w:szCs w:val="21"/>
        </w:rPr>
        <w:t>m</w:t>
      </w:r>
      <w:r w:rsidR="00FA1EE6" w:rsidRPr="00357E48">
        <w:rPr>
          <w:rFonts w:hint="eastAsia"/>
          <w:color w:val="000000"/>
          <w:szCs w:val="21"/>
          <w:vertAlign w:val="superscript"/>
        </w:rPr>
        <w:t>2</w:t>
      </w:r>
      <w:r w:rsidR="00FA1EE6">
        <w:rPr>
          <w:rFonts w:hint="eastAsia"/>
          <w:color w:val="000000"/>
          <w:szCs w:val="21"/>
        </w:rPr>
        <w:t>/g</w:t>
      </w:r>
      <w:r w:rsidR="00FA1EE6">
        <w:rPr>
          <w:bCs/>
          <w:color w:val="000000"/>
          <w:szCs w:val="21"/>
        </w:rPr>
        <w:t>；</w:t>
      </w:r>
    </w:p>
    <w:p w:rsidR="00FA1EE6" w:rsidRDefault="008F3C75" w:rsidP="004D3806">
      <w:pPr>
        <w:ind w:leftChars="270" w:left="567"/>
        <w:rPr>
          <w:bCs/>
          <w:color w:val="000000"/>
          <w:szCs w:val="21"/>
        </w:rPr>
      </w:pPr>
      <m:oMath>
        <m:sSub>
          <m:sSubPr>
            <m:ctrlPr>
              <w:rPr>
                <w:rFonts w:ascii="Cambria Math" w:eastAsiaTheme="minorEastAsia" w:hAnsi="Cambria Math" w:cstheme="minorBidi"/>
                <w:szCs w:val="22"/>
              </w:rPr>
            </m:ctrlPr>
          </m:sSubPr>
          <m:e>
            <m:r>
              <m:rPr>
                <m:sty m:val="p"/>
              </m:rPr>
              <w:rPr>
                <w:rFonts w:ascii="Cambria Math" w:hAnsi="Cambria Math"/>
              </w:rPr>
              <m:t>X</m:t>
            </m:r>
          </m:e>
          <m:sub>
            <m:r>
              <m:rPr>
                <m:sty m:val="p"/>
              </m:rPr>
              <w:rPr>
                <w:rFonts w:ascii="Cambria Math" w:hAnsi="Cambria Math"/>
              </w:rPr>
              <m:t>min</m:t>
            </m:r>
          </m:sub>
        </m:sSub>
      </m:oMath>
      <w:r w:rsidR="00FA1EE6" w:rsidRPr="00FA1EE6">
        <w:rPr>
          <w:rFonts w:hint="eastAsia"/>
          <w:bCs/>
          <w:color w:val="000000"/>
          <w:szCs w:val="21"/>
        </w:rPr>
        <w:t>——</w:t>
      </w:r>
      <w:r w:rsidR="00FA1EE6">
        <w:rPr>
          <w:rFonts w:hint="eastAsia"/>
          <w:bCs/>
          <w:color w:val="000000"/>
          <w:szCs w:val="21"/>
        </w:rPr>
        <w:t>测试值中最小值，单位</w:t>
      </w:r>
      <w:r w:rsidR="004D3806">
        <w:rPr>
          <w:rFonts w:hint="eastAsia"/>
          <w:bCs/>
          <w:color w:val="000000"/>
          <w:szCs w:val="21"/>
        </w:rPr>
        <w:t>c</w:t>
      </w:r>
      <w:r w:rsidR="00FA1EE6">
        <w:rPr>
          <w:rFonts w:hint="eastAsia"/>
          <w:color w:val="000000"/>
          <w:szCs w:val="21"/>
        </w:rPr>
        <w:t>m</w:t>
      </w:r>
      <w:r w:rsidR="00FA1EE6" w:rsidRPr="00357E48">
        <w:rPr>
          <w:rFonts w:hint="eastAsia"/>
          <w:color w:val="000000"/>
          <w:szCs w:val="21"/>
          <w:vertAlign w:val="superscript"/>
        </w:rPr>
        <w:t>2</w:t>
      </w:r>
      <w:r w:rsidR="00FA1EE6">
        <w:rPr>
          <w:rFonts w:hint="eastAsia"/>
          <w:color w:val="000000"/>
          <w:szCs w:val="21"/>
        </w:rPr>
        <w:t>/g</w:t>
      </w:r>
      <w:r w:rsidR="00FA1EE6">
        <w:rPr>
          <w:rFonts w:hint="eastAsia"/>
          <w:bCs/>
          <w:color w:val="000000"/>
          <w:szCs w:val="21"/>
        </w:rPr>
        <w:t>。</w:t>
      </w:r>
    </w:p>
    <w:p w:rsidR="00993683" w:rsidRPr="00985F1E" w:rsidRDefault="00C1301D">
      <w:pPr>
        <w:spacing w:before="240"/>
        <w:rPr>
          <w:rFonts w:eastAsia="黑体"/>
          <w:color w:val="000000"/>
          <w:szCs w:val="21"/>
        </w:rPr>
      </w:pPr>
      <w:r w:rsidRPr="00985F1E">
        <w:rPr>
          <w:rFonts w:eastAsia="黑体"/>
          <w:color w:val="000000"/>
          <w:szCs w:val="21"/>
        </w:rPr>
        <w:t xml:space="preserve">7 </w:t>
      </w:r>
      <w:r w:rsidRPr="00985F1E">
        <w:rPr>
          <w:rFonts w:eastAsia="黑体"/>
          <w:color w:val="000000"/>
          <w:szCs w:val="21"/>
        </w:rPr>
        <w:t>校准结果表达</w:t>
      </w:r>
    </w:p>
    <w:p w:rsidR="00993683" w:rsidRPr="00985F1E" w:rsidRDefault="00C1301D">
      <w:pPr>
        <w:widowControl/>
        <w:ind w:firstLineChars="200" w:firstLine="420"/>
        <w:jc w:val="left"/>
        <w:rPr>
          <w:kern w:val="0"/>
          <w:szCs w:val="21"/>
        </w:rPr>
      </w:pPr>
      <w:r w:rsidRPr="00985F1E">
        <w:rPr>
          <w:kern w:val="0"/>
          <w:szCs w:val="21"/>
        </w:rPr>
        <w:lastRenderedPageBreak/>
        <w:t>校准结果应在校准证书或校准报告上反映。校准证书</w:t>
      </w:r>
      <w:r w:rsidR="00B607F7" w:rsidRPr="00B607F7">
        <w:rPr>
          <w:rFonts w:hint="eastAsia"/>
          <w:kern w:val="0"/>
          <w:szCs w:val="21"/>
        </w:rPr>
        <w:t>或校准报告</w:t>
      </w:r>
      <w:r w:rsidRPr="00985F1E">
        <w:rPr>
          <w:kern w:val="0"/>
          <w:szCs w:val="21"/>
        </w:rPr>
        <w:t>应至少包括以下信息：</w:t>
      </w:r>
    </w:p>
    <w:p w:rsidR="00FE4C12" w:rsidRDefault="00FE4C12" w:rsidP="00FE4C12">
      <w:pPr>
        <w:pStyle w:val="af1"/>
        <w:numPr>
          <w:ilvl w:val="0"/>
          <w:numId w:val="3"/>
        </w:numPr>
        <w:spacing w:line="276" w:lineRule="auto"/>
        <w:ind w:firstLineChars="0"/>
      </w:pPr>
      <w:r>
        <w:rPr>
          <w:rFonts w:hint="eastAsia"/>
        </w:rPr>
        <w:t>标题，如“校准证书”或“校准报告”；</w:t>
      </w:r>
    </w:p>
    <w:p w:rsidR="00FE4C12" w:rsidRPr="00EA11AB" w:rsidRDefault="00FE4C12" w:rsidP="00FE4C12">
      <w:pPr>
        <w:pStyle w:val="af1"/>
        <w:numPr>
          <w:ilvl w:val="0"/>
          <w:numId w:val="3"/>
        </w:numPr>
        <w:spacing w:line="276" w:lineRule="auto"/>
        <w:ind w:firstLineChars="0"/>
        <w:rPr>
          <w:rFonts w:hAnsi="宋体"/>
        </w:rPr>
      </w:pPr>
      <w:r>
        <w:rPr>
          <w:rFonts w:hint="eastAsia"/>
        </w:rPr>
        <w:t>试验室名称和地址；</w:t>
      </w:r>
    </w:p>
    <w:p w:rsidR="00FE4C12" w:rsidRDefault="00FE4C12" w:rsidP="00FE4C12">
      <w:pPr>
        <w:pStyle w:val="af1"/>
        <w:numPr>
          <w:ilvl w:val="0"/>
          <w:numId w:val="3"/>
        </w:numPr>
        <w:spacing w:line="276" w:lineRule="auto"/>
        <w:ind w:firstLineChars="0"/>
        <w:rPr>
          <w:rFonts w:hAnsi="宋体"/>
        </w:rPr>
      </w:pPr>
      <w:r>
        <w:rPr>
          <w:rFonts w:hAnsi="宋体" w:hint="eastAsia"/>
        </w:rPr>
        <w:t>如果不在试验室内进行校准时，需说明进行校准的地点；</w:t>
      </w:r>
    </w:p>
    <w:p w:rsidR="00FE4C12" w:rsidRDefault="00FE4C12" w:rsidP="00FE4C12">
      <w:pPr>
        <w:pStyle w:val="af1"/>
        <w:numPr>
          <w:ilvl w:val="0"/>
          <w:numId w:val="3"/>
        </w:numPr>
        <w:spacing w:line="276" w:lineRule="auto"/>
        <w:ind w:firstLineChars="0"/>
        <w:rPr>
          <w:rFonts w:hAnsi="宋体"/>
        </w:rPr>
      </w:pPr>
      <w:r>
        <w:rPr>
          <w:rFonts w:hAnsi="宋体" w:hint="eastAsia"/>
        </w:rPr>
        <w:t>证书或报告的唯一性标识（如编码），每页</w:t>
      </w:r>
      <w:proofErr w:type="gramStart"/>
      <w:r>
        <w:rPr>
          <w:rFonts w:hAnsi="宋体" w:hint="eastAsia"/>
        </w:rPr>
        <w:t>及总页的</w:t>
      </w:r>
      <w:proofErr w:type="gramEnd"/>
      <w:r>
        <w:rPr>
          <w:rFonts w:hAnsi="宋体" w:hint="eastAsia"/>
        </w:rPr>
        <w:t>标识；</w:t>
      </w:r>
    </w:p>
    <w:p w:rsidR="00FE4C12" w:rsidRDefault="00FE4C12" w:rsidP="00FE4C12">
      <w:pPr>
        <w:pStyle w:val="af1"/>
        <w:numPr>
          <w:ilvl w:val="0"/>
          <w:numId w:val="3"/>
        </w:numPr>
        <w:spacing w:line="276" w:lineRule="auto"/>
        <w:ind w:firstLineChars="0"/>
        <w:rPr>
          <w:rFonts w:hAnsi="宋体"/>
        </w:rPr>
      </w:pPr>
      <w:r>
        <w:rPr>
          <w:rFonts w:hAnsi="宋体" w:hint="eastAsia"/>
        </w:rPr>
        <w:t>送</w:t>
      </w:r>
      <w:proofErr w:type="gramStart"/>
      <w:r>
        <w:rPr>
          <w:rFonts w:hAnsi="宋体" w:hint="eastAsia"/>
        </w:rPr>
        <w:t>校单位</w:t>
      </w:r>
      <w:proofErr w:type="gramEnd"/>
      <w:r>
        <w:rPr>
          <w:rFonts w:hAnsi="宋体" w:hint="eastAsia"/>
        </w:rPr>
        <w:t>的名称和地址；</w:t>
      </w:r>
    </w:p>
    <w:p w:rsidR="00FE4C12" w:rsidRDefault="00FE4C12" w:rsidP="00FE4C12">
      <w:pPr>
        <w:pStyle w:val="af1"/>
        <w:numPr>
          <w:ilvl w:val="0"/>
          <w:numId w:val="3"/>
        </w:numPr>
        <w:spacing w:line="276" w:lineRule="auto"/>
        <w:ind w:firstLineChars="0"/>
        <w:rPr>
          <w:rFonts w:hAnsi="宋体"/>
        </w:rPr>
      </w:pPr>
      <w:proofErr w:type="gramStart"/>
      <w:r>
        <w:rPr>
          <w:rFonts w:hAnsi="宋体" w:hint="eastAsia"/>
        </w:rPr>
        <w:t>勃</w:t>
      </w:r>
      <w:proofErr w:type="gramEnd"/>
      <w:r>
        <w:rPr>
          <w:rFonts w:hAnsi="宋体" w:hint="eastAsia"/>
        </w:rPr>
        <w:t xml:space="preserve">氏透气仪的描述和明确标识； </w:t>
      </w:r>
    </w:p>
    <w:p w:rsidR="00FE4C12" w:rsidRDefault="00FE4C12" w:rsidP="00FE4C12">
      <w:pPr>
        <w:pStyle w:val="af1"/>
        <w:numPr>
          <w:ilvl w:val="0"/>
          <w:numId w:val="3"/>
        </w:numPr>
        <w:spacing w:line="276" w:lineRule="auto"/>
        <w:ind w:firstLineChars="0"/>
        <w:rPr>
          <w:rFonts w:hAnsi="宋体"/>
        </w:rPr>
      </w:pPr>
      <w:r>
        <w:rPr>
          <w:rFonts w:hAnsi="宋体" w:hint="eastAsia"/>
        </w:rPr>
        <w:t>进行校准的日期，若与校准结果的有效性及应用有关时，应说明被校对</w:t>
      </w:r>
      <w:proofErr w:type="gramStart"/>
      <w:r>
        <w:rPr>
          <w:rFonts w:hAnsi="宋体" w:hint="eastAsia"/>
        </w:rPr>
        <w:t>象</w:t>
      </w:r>
      <w:proofErr w:type="gramEnd"/>
      <w:r>
        <w:rPr>
          <w:rFonts w:hAnsi="宋体" w:hint="eastAsia"/>
        </w:rPr>
        <w:t>的接收日期；</w:t>
      </w:r>
    </w:p>
    <w:p w:rsidR="00FE4C12" w:rsidRDefault="00FE4C12" w:rsidP="00FE4C12">
      <w:pPr>
        <w:pStyle w:val="af1"/>
        <w:numPr>
          <w:ilvl w:val="0"/>
          <w:numId w:val="3"/>
        </w:numPr>
        <w:spacing w:line="276" w:lineRule="auto"/>
        <w:ind w:firstLineChars="0"/>
        <w:rPr>
          <w:rFonts w:hAnsi="宋体"/>
        </w:rPr>
      </w:pPr>
      <w:r>
        <w:rPr>
          <w:rFonts w:hAnsi="宋体" w:hint="eastAsia"/>
        </w:rPr>
        <w:t>如果与校准结果的有效性及应用有关时，应对抽样程序进行说明；</w:t>
      </w:r>
    </w:p>
    <w:p w:rsidR="00FE4C12" w:rsidRDefault="00FE4C12" w:rsidP="00FE4C12">
      <w:pPr>
        <w:pStyle w:val="af1"/>
        <w:numPr>
          <w:ilvl w:val="0"/>
          <w:numId w:val="3"/>
        </w:numPr>
        <w:spacing w:line="276" w:lineRule="auto"/>
        <w:ind w:firstLineChars="0"/>
        <w:rPr>
          <w:rFonts w:hAnsi="宋体"/>
        </w:rPr>
      </w:pPr>
      <w:r>
        <w:rPr>
          <w:rFonts w:hAnsi="宋体" w:hint="eastAsia"/>
        </w:rPr>
        <w:t>对校准所依据的技术规范的标识，包括名称和代号；</w:t>
      </w:r>
    </w:p>
    <w:p w:rsidR="00FE4C12" w:rsidRDefault="00FE4C12" w:rsidP="00FE4C12">
      <w:pPr>
        <w:pStyle w:val="af1"/>
        <w:numPr>
          <w:ilvl w:val="0"/>
          <w:numId w:val="3"/>
        </w:numPr>
        <w:spacing w:line="276" w:lineRule="auto"/>
        <w:ind w:firstLineChars="0"/>
        <w:rPr>
          <w:rFonts w:hAnsi="宋体"/>
        </w:rPr>
      </w:pPr>
      <w:r>
        <w:rPr>
          <w:rFonts w:hAnsi="宋体" w:hint="eastAsia"/>
        </w:rPr>
        <w:t>本次校准所用测量标准的溯源性及有效性等说明；</w:t>
      </w:r>
    </w:p>
    <w:p w:rsidR="00FE4C12" w:rsidRDefault="00FE4C12" w:rsidP="00FE4C12">
      <w:pPr>
        <w:pStyle w:val="af1"/>
        <w:numPr>
          <w:ilvl w:val="0"/>
          <w:numId w:val="3"/>
        </w:numPr>
        <w:spacing w:line="276" w:lineRule="auto"/>
        <w:ind w:firstLineChars="0"/>
        <w:rPr>
          <w:rFonts w:hAnsi="宋体"/>
        </w:rPr>
      </w:pPr>
      <w:r>
        <w:rPr>
          <w:rFonts w:hAnsi="宋体" w:hint="eastAsia"/>
        </w:rPr>
        <w:t>校准环境的描述；</w:t>
      </w:r>
    </w:p>
    <w:p w:rsidR="00FE4C12" w:rsidRDefault="00FE4C12" w:rsidP="00FE4C12">
      <w:pPr>
        <w:pStyle w:val="af1"/>
        <w:numPr>
          <w:ilvl w:val="0"/>
          <w:numId w:val="3"/>
        </w:numPr>
        <w:spacing w:line="276" w:lineRule="auto"/>
        <w:ind w:firstLineChars="0"/>
        <w:rPr>
          <w:rFonts w:hAnsi="宋体"/>
        </w:rPr>
      </w:pPr>
      <w:r>
        <w:rPr>
          <w:rFonts w:hAnsi="宋体" w:hint="eastAsia"/>
        </w:rPr>
        <w:t>校准结果和测量不确定度的说明；</w:t>
      </w:r>
    </w:p>
    <w:p w:rsidR="00FE4C12" w:rsidRDefault="00FE4C12" w:rsidP="00FE4C12">
      <w:pPr>
        <w:pStyle w:val="af1"/>
        <w:numPr>
          <w:ilvl w:val="0"/>
          <w:numId w:val="3"/>
        </w:numPr>
        <w:spacing w:line="276" w:lineRule="auto"/>
        <w:ind w:firstLineChars="0"/>
        <w:rPr>
          <w:rFonts w:hAnsi="宋体"/>
        </w:rPr>
      </w:pPr>
      <w:r>
        <w:rPr>
          <w:rFonts w:hAnsi="宋体" w:hint="eastAsia"/>
        </w:rPr>
        <w:t>校准证书或校准报告签发人的签名、职务或等效标识，以及签发日期；</w:t>
      </w:r>
    </w:p>
    <w:p w:rsidR="00FE4C12" w:rsidRDefault="00F118D4" w:rsidP="00FE4C12">
      <w:pPr>
        <w:pStyle w:val="af1"/>
        <w:numPr>
          <w:ilvl w:val="0"/>
          <w:numId w:val="3"/>
        </w:numPr>
        <w:spacing w:line="276" w:lineRule="auto"/>
        <w:ind w:firstLineChars="0"/>
        <w:rPr>
          <w:rFonts w:hAnsi="宋体"/>
        </w:rPr>
      </w:pPr>
      <w:r>
        <w:rPr>
          <w:rFonts w:hAnsi="宋体" w:hint="eastAsia"/>
        </w:rPr>
        <w:t>校准结果仅对被校对</w:t>
      </w:r>
      <w:proofErr w:type="gramStart"/>
      <w:r>
        <w:rPr>
          <w:rFonts w:hAnsi="宋体" w:hint="eastAsia"/>
        </w:rPr>
        <w:t>象</w:t>
      </w:r>
      <w:proofErr w:type="gramEnd"/>
      <w:r>
        <w:rPr>
          <w:rFonts w:hAnsi="宋体" w:hint="eastAsia"/>
        </w:rPr>
        <w:t>有效的</w:t>
      </w:r>
      <w:r w:rsidR="00FE4C12">
        <w:rPr>
          <w:rFonts w:hAnsi="宋体" w:hint="eastAsia"/>
        </w:rPr>
        <w:t>声明；</w:t>
      </w:r>
    </w:p>
    <w:p w:rsidR="00FE4C12" w:rsidRDefault="00FE4C12" w:rsidP="00FE4C12">
      <w:pPr>
        <w:pStyle w:val="af1"/>
        <w:numPr>
          <w:ilvl w:val="0"/>
          <w:numId w:val="3"/>
        </w:numPr>
        <w:spacing w:line="276" w:lineRule="auto"/>
        <w:ind w:firstLineChars="0"/>
        <w:rPr>
          <w:rFonts w:hAnsi="宋体"/>
        </w:rPr>
      </w:pPr>
      <w:r>
        <w:rPr>
          <w:rFonts w:hAnsi="宋体" w:hint="eastAsia"/>
        </w:rPr>
        <w:t>未经试验室书面批准，不得部分复制证书或报告的声明。</w:t>
      </w:r>
    </w:p>
    <w:p w:rsidR="00FE4C12" w:rsidRDefault="00FE4C12" w:rsidP="00FE4C12">
      <w:pPr>
        <w:pStyle w:val="af1"/>
        <w:spacing w:line="276" w:lineRule="auto"/>
        <w:ind w:left="765" w:firstLineChars="0" w:firstLine="0"/>
        <w:rPr>
          <w:rFonts w:hAnsi="宋体"/>
        </w:rPr>
      </w:pPr>
      <w:r>
        <w:rPr>
          <w:rFonts w:hAnsi="宋体" w:hint="eastAsia"/>
        </w:rPr>
        <w:t>经校准的</w:t>
      </w:r>
      <w:proofErr w:type="gramStart"/>
      <w:r>
        <w:rPr>
          <w:rFonts w:hAnsi="宋体" w:hint="eastAsia"/>
        </w:rPr>
        <w:t>勃</w:t>
      </w:r>
      <w:proofErr w:type="gramEnd"/>
      <w:r>
        <w:rPr>
          <w:rFonts w:hAnsi="宋体" w:hint="eastAsia"/>
        </w:rPr>
        <w:t>氏透气仪，发给校准证书或校准报告，加盖校准印章。</w:t>
      </w:r>
    </w:p>
    <w:p w:rsidR="00993683" w:rsidRPr="00985F1E" w:rsidRDefault="00C1301D">
      <w:pPr>
        <w:spacing w:before="240"/>
        <w:rPr>
          <w:rFonts w:eastAsia="黑体"/>
          <w:color w:val="000000"/>
          <w:szCs w:val="21"/>
        </w:rPr>
      </w:pPr>
      <w:r w:rsidRPr="00985F1E">
        <w:rPr>
          <w:rFonts w:eastAsia="黑体"/>
          <w:color w:val="000000"/>
          <w:szCs w:val="21"/>
        </w:rPr>
        <w:t xml:space="preserve">8 </w:t>
      </w:r>
      <w:r w:rsidRPr="00985F1E">
        <w:rPr>
          <w:rFonts w:eastAsia="黑体"/>
          <w:color w:val="000000"/>
          <w:szCs w:val="21"/>
        </w:rPr>
        <w:t>复校时间间隔</w:t>
      </w:r>
    </w:p>
    <w:p w:rsidR="00F118D4" w:rsidRDefault="00F118D4" w:rsidP="00452129">
      <w:pPr>
        <w:pStyle w:val="af1"/>
        <w:spacing w:line="276" w:lineRule="auto"/>
        <w:ind w:firstLine="420"/>
        <w:rPr>
          <w:rFonts w:hAnsi="宋体"/>
        </w:rPr>
      </w:pPr>
      <w:r>
        <w:rPr>
          <w:rFonts w:hAnsi="宋体" w:hint="eastAsia"/>
        </w:rPr>
        <w:t>复校时间间隔可根据具体使用情况由用户确定，建议复校时间间隔不超过1年。</w:t>
      </w:r>
    </w:p>
    <w:p w:rsidR="00F118D4" w:rsidRPr="00985F1E" w:rsidRDefault="00F118D4" w:rsidP="00452129">
      <w:pPr>
        <w:widowControl/>
        <w:ind w:firstLineChars="200" w:firstLine="420"/>
        <w:jc w:val="left"/>
        <w:rPr>
          <w:kern w:val="0"/>
          <w:szCs w:val="21"/>
        </w:rPr>
        <w:sectPr w:rsidR="00F118D4" w:rsidRPr="00985F1E">
          <w:footerReference w:type="default" r:id="rId30"/>
          <w:pgSz w:w="11850" w:h="16783"/>
          <w:pgMar w:top="1440" w:right="1797" w:bottom="1440" w:left="1797" w:header="851" w:footer="992" w:gutter="0"/>
          <w:pgNumType w:start="1"/>
          <w:cols w:space="720"/>
          <w:docGrid w:type="lines" w:linePitch="312"/>
        </w:sectPr>
      </w:pPr>
      <w:r w:rsidRPr="00985F1E">
        <w:rPr>
          <w:kern w:val="0"/>
          <w:szCs w:val="21"/>
        </w:rPr>
        <w:t>由于复校时间间隔的长短是由仪器的使用情况、使用者、仪器本身质量等诸因素所决定的，因此，送</w:t>
      </w:r>
      <w:proofErr w:type="gramStart"/>
      <w:r w:rsidRPr="00985F1E">
        <w:rPr>
          <w:kern w:val="0"/>
          <w:szCs w:val="21"/>
        </w:rPr>
        <w:t>校单位</w:t>
      </w:r>
      <w:proofErr w:type="gramEnd"/>
      <w:r w:rsidRPr="00985F1E">
        <w:rPr>
          <w:kern w:val="0"/>
          <w:szCs w:val="21"/>
        </w:rPr>
        <w:t>也可根据实际使用情况自主决定复校时间间隔。</w:t>
      </w:r>
    </w:p>
    <w:p w:rsidR="00993683" w:rsidRPr="00985F1E" w:rsidRDefault="00C1301D" w:rsidP="007F0A77">
      <w:pPr>
        <w:widowControl/>
        <w:jc w:val="left"/>
        <w:rPr>
          <w:kern w:val="0"/>
          <w:szCs w:val="21"/>
        </w:rPr>
      </w:pPr>
      <w:r w:rsidRPr="00985F1E">
        <w:rPr>
          <w:kern w:val="0"/>
          <w:szCs w:val="21"/>
        </w:rPr>
        <w:lastRenderedPageBreak/>
        <w:t>附录</w:t>
      </w:r>
      <w:r w:rsidR="00F67467">
        <w:rPr>
          <w:rFonts w:hint="eastAsia"/>
          <w:kern w:val="0"/>
          <w:szCs w:val="21"/>
        </w:rPr>
        <w:t>A</w:t>
      </w:r>
    </w:p>
    <w:p w:rsidR="007F0A77" w:rsidRDefault="007F0A77" w:rsidP="007F0A77">
      <w:pPr>
        <w:pStyle w:val="af1"/>
        <w:ind w:leftChars="200" w:left="420" w:firstLineChars="0" w:firstLine="0"/>
        <w:jc w:val="center"/>
        <w:rPr>
          <w:rFonts w:ascii="黑体" w:eastAsia="黑体" w:hAnsi="黑体"/>
          <w:sz w:val="24"/>
          <w:szCs w:val="24"/>
        </w:rPr>
      </w:pPr>
      <w:r>
        <w:rPr>
          <w:rFonts w:ascii="黑体" w:eastAsia="黑体" w:hAnsi="黑体" w:hint="eastAsia"/>
          <w:sz w:val="24"/>
          <w:szCs w:val="24"/>
        </w:rPr>
        <w:t>原始记录格式</w:t>
      </w:r>
    </w:p>
    <w:p w:rsidR="007F0A77" w:rsidRDefault="007F0A77" w:rsidP="007F0A77">
      <w:pPr>
        <w:pStyle w:val="af1"/>
        <w:ind w:leftChars="200" w:left="420" w:firstLineChars="0" w:firstLine="0"/>
        <w:jc w:val="center"/>
        <w:rPr>
          <w:rFonts w:ascii="黑体" w:eastAsia="黑体" w:hAnsi="黑体"/>
          <w:szCs w:val="21"/>
        </w:rPr>
      </w:pPr>
    </w:p>
    <w:tbl>
      <w:tblPr>
        <w:tblW w:w="5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97"/>
        <w:gridCol w:w="350"/>
        <w:gridCol w:w="968"/>
        <w:gridCol w:w="68"/>
        <w:gridCol w:w="235"/>
        <w:gridCol w:w="191"/>
        <w:gridCol w:w="466"/>
        <w:gridCol w:w="88"/>
        <w:gridCol w:w="471"/>
        <w:gridCol w:w="404"/>
        <w:gridCol w:w="415"/>
        <w:gridCol w:w="541"/>
        <w:gridCol w:w="170"/>
        <w:gridCol w:w="145"/>
        <w:gridCol w:w="508"/>
        <w:gridCol w:w="61"/>
        <w:gridCol w:w="77"/>
        <w:gridCol w:w="441"/>
        <w:gridCol w:w="515"/>
        <w:gridCol w:w="944"/>
      </w:tblGrid>
      <w:tr w:rsidR="007F0A77" w:rsidTr="00CE1684">
        <w:tc>
          <w:tcPr>
            <w:tcW w:w="969" w:type="pct"/>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送</w:t>
            </w:r>
            <w:proofErr w:type="gramStart"/>
            <w:r>
              <w:rPr>
                <w:rFonts w:hAnsi="宋体" w:hint="eastAsia"/>
                <w:sz w:val="18"/>
                <w:szCs w:val="18"/>
              </w:rPr>
              <w:t>校单位</w:t>
            </w:r>
            <w:proofErr w:type="gramEnd"/>
          </w:p>
        </w:tc>
        <w:tc>
          <w:tcPr>
            <w:tcW w:w="1620" w:type="pct"/>
            <w:gridSpan w:val="8"/>
            <w:vAlign w:val="center"/>
          </w:tcPr>
          <w:p w:rsidR="007F0A77" w:rsidRDefault="007F0A77" w:rsidP="00CE1684">
            <w:pPr>
              <w:pStyle w:val="af1"/>
              <w:spacing w:line="360" w:lineRule="auto"/>
              <w:ind w:firstLineChars="0" w:firstLine="0"/>
              <w:jc w:val="center"/>
              <w:rPr>
                <w:rFonts w:hAnsi="宋体"/>
                <w:sz w:val="18"/>
                <w:szCs w:val="18"/>
              </w:rPr>
            </w:pPr>
          </w:p>
        </w:tc>
        <w:tc>
          <w:tcPr>
            <w:tcW w:w="1247" w:type="pct"/>
            <w:gridSpan w:val="6"/>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地址</w:t>
            </w:r>
          </w:p>
        </w:tc>
        <w:tc>
          <w:tcPr>
            <w:tcW w:w="1164" w:type="pct"/>
            <w:gridSpan w:val="5"/>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CE1684">
        <w:tc>
          <w:tcPr>
            <w:tcW w:w="969" w:type="pct"/>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仪器名称</w:t>
            </w:r>
          </w:p>
        </w:tc>
        <w:tc>
          <w:tcPr>
            <w:tcW w:w="4031" w:type="pct"/>
            <w:gridSpan w:val="19"/>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CE1684">
        <w:tc>
          <w:tcPr>
            <w:tcW w:w="969" w:type="pct"/>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制造厂</w:t>
            </w:r>
          </w:p>
        </w:tc>
        <w:tc>
          <w:tcPr>
            <w:tcW w:w="926" w:type="pct"/>
            <w:gridSpan w:val="4"/>
            <w:vAlign w:val="center"/>
          </w:tcPr>
          <w:p w:rsidR="007F0A77" w:rsidRDefault="007F0A77" w:rsidP="00CE1684">
            <w:pPr>
              <w:pStyle w:val="af1"/>
              <w:spacing w:line="360" w:lineRule="auto"/>
              <w:ind w:firstLineChars="0" w:firstLine="0"/>
              <w:jc w:val="center"/>
              <w:rPr>
                <w:rFonts w:hAnsi="宋体"/>
                <w:sz w:val="18"/>
                <w:szCs w:val="18"/>
              </w:rPr>
            </w:pPr>
          </w:p>
        </w:tc>
        <w:tc>
          <w:tcPr>
            <w:tcW w:w="694" w:type="pct"/>
            <w:gridSpan w:val="4"/>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型号/规格</w:t>
            </w:r>
          </w:p>
        </w:tc>
        <w:tc>
          <w:tcPr>
            <w:tcW w:w="957" w:type="pct"/>
            <w:gridSpan w:val="5"/>
            <w:vAlign w:val="center"/>
          </w:tcPr>
          <w:p w:rsidR="007F0A77" w:rsidRDefault="007F0A77" w:rsidP="00CE1684">
            <w:pPr>
              <w:pStyle w:val="af1"/>
              <w:spacing w:line="360" w:lineRule="auto"/>
              <w:ind w:firstLineChars="0" w:firstLine="0"/>
              <w:jc w:val="center"/>
              <w:rPr>
                <w:rFonts w:hAnsi="宋体"/>
                <w:sz w:val="18"/>
                <w:szCs w:val="18"/>
              </w:rPr>
            </w:pPr>
          </w:p>
        </w:tc>
        <w:tc>
          <w:tcPr>
            <w:tcW w:w="621" w:type="pct"/>
            <w:gridSpan w:val="4"/>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出厂编号</w:t>
            </w:r>
          </w:p>
        </w:tc>
        <w:tc>
          <w:tcPr>
            <w:tcW w:w="833" w:type="pct"/>
            <w:gridSpan w:val="2"/>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CE1684">
        <w:tc>
          <w:tcPr>
            <w:tcW w:w="5000" w:type="pct"/>
            <w:gridSpan w:val="20"/>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校准器具</w:t>
            </w:r>
          </w:p>
        </w:tc>
      </w:tr>
      <w:tr w:rsidR="007F0A77" w:rsidTr="000A785E">
        <w:tc>
          <w:tcPr>
            <w:tcW w:w="969" w:type="pct"/>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名称</w:t>
            </w:r>
          </w:p>
        </w:tc>
        <w:tc>
          <w:tcPr>
            <w:tcW w:w="1035" w:type="pct"/>
            <w:gridSpan w:val="5"/>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测量范围或标准值</w:t>
            </w:r>
          </w:p>
        </w:tc>
        <w:tc>
          <w:tcPr>
            <w:tcW w:w="1053" w:type="pct"/>
            <w:gridSpan w:val="5"/>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不确定度或准确度等级或最大允许误差</w:t>
            </w:r>
          </w:p>
        </w:tc>
        <w:tc>
          <w:tcPr>
            <w:tcW w:w="779" w:type="pct"/>
            <w:gridSpan w:val="4"/>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证书编号</w:t>
            </w:r>
          </w:p>
        </w:tc>
        <w:tc>
          <w:tcPr>
            <w:tcW w:w="1164" w:type="pct"/>
            <w:gridSpan w:val="5"/>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有效期至</w:t>
            </w:r>
          </w:p>
        </w:tc>
      </w:tr>
      <w:tr w:rsidR="007F0A77" w:rsidTr="000A785E">
        <w:trPr>
          <w:trHeight w:val="1030"/>
        </w:trPr>
        <w:tc>
          <w:tcPr>
            <w:tcW w:w="969" w:type="pct"/>
            <w:tcBorders>
              <w:bottom w:val="single" w:sz="4" w:space="0" w:color="auto"/>
            </w:tcBorders>
            <w:vAlign w:val="center"/>
          </w:tcPr>
          <w:p w:rsidR="007F0A77" w:rsidRPr="00250D65" w:rsidRDefault="007F0A77" w:rsidP="000A785E">
            <w:pPr>
              <w:pStyle w:val="af1"/>
              <w:spacing w:line="360" w:lineRule="auto"/>
              <w:ind w:firstLineChars="0" w:firstLine="0"/>
              <w:jc w:val="center"/>
              <w:rPr>
                <w:rFonts w:hAnsi="宋体"/>
                <w:sz w:val="18"/>
                <w:szCs w:val="18"/>
              </w:rPr>
            </w:pPr>
            <w:r w:rsidRPr="00250D65">
              <w:rPr>
                <w:sz w:val="18"/>
                <w:szCs w:val="18"/>
              </w:rPr>
              <w:t>GSB 14-1511水泥细度和比表面</w:t>
            </w:r>
            <w:r w:rsidR="000A785E" w:rsidRPr="00250D65">
              <w:rPr>
                <w:sz w:val="18"/>
                <w:szCs w:val="18"/>
              </w:rPr>
              <w:t>积标准样品</w:t>
            </w:r>
          </w:p>
        </w:tc>
        <w:tc>
          <w:tcPr>
            <w:tcW w:w="1035" w:type="pct"/>
            <w:gridSpan w:val="5"/>
            <w:tcBorders>
              <w:bottom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1053" w:type="pct"/>
            <w:gridSpan w:val="5"/>
            <w:tcBorders>
              <w:bottom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779" w:type="pct"/>
            <w:gridSpan w:val="4"/>
            <w:tcBorders>
              <w:bottom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1164" w:type="pct"/>
            <w:gridSpan w:val="5"/>
            <w:tcBorders>
              <w:bottom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r>
      <w:tr w:rsidR="000A785E" w:rsidTr="000A785E">
        <w:trPr>
          <w:trHeight w:val="370"/>
        </w:trPr>
        <w:tc>
          <w:tcPr>
            <w:tcW w:w="969" w:type="pct"/>
            <w:tcBorders>
              <w:top w:val="single" w:sz="4" w:space="0" w:color="auto"/>
              <w:bottom w:val="single" w:sz="4" w:space="0" w:color="auto"/>
            </w:tcBorders>
            <w:vAlign w:val="center"/>
          </w:tcPr>
          <w:p w:rsidR="000A785E" w:rsidRPr="00250D65" w:rsidRDefault="000A785E" w:rsidP="000A785E">
            <w:pPr>
              <w:pStyle w:val="af1"/>
              <w:spacing w:line="360" w:lineRule="auto"/>
              <w:ind w:firstLineChars="0" w:firstLine="0"/>
              <w:jc w:val="center"/>
              <w:rPr>
                <w:sz w:val="18"/>
                <w:szCs w:val="18"/>
              </w:rPr>
            </w:pPr>
            <w:r>
              <w:rPr>
                <w:rFonts w:hint="eastAsia"/>
                <w:sz w:val="18"/>
                <w:szCs w:val="18"/>
              </w:rPr>
              <w:t>秒表</w:t>
            </w:r>
          </w:p>
        </w:tc>
        <w:tc>
          <w:tcPr>
            <w:tcW w:w="1035" w:type="pct"/>
            <w:gridSpan w:val="5"/>
            <w:tcBorders>
              <w:top w:val="single" w:sz="4" w:space="0" w:color="auto"/>
              <w:bottom w:val="single" w:sz="4" w:space="0" w:color="auto"/>
            </w:tcBorders>
            <w:vAlign w:val="center"/>
          </w:tcPr>
          <w:p w:rsidR="000A785E" w:rsidRDefault="000A785E" w:rsidP="00CE1684">
            <w:pPr>
              <w:pStyle w:val="af1"/>
              <w:spacing w:line="360" w:lineRule="auto"/>
              <w:ind w:firstLineChars="0" w:firstLine="0"/>
              <w:jc w:val="center"/>
              <w:rPr>
                <w:rFonts w:hAnsi="宋体"/>
                <w:sz w:val="18"/>
                <w:szCs w:val="18"/>
              </w:rPr>
            </w:pPr>
          </w:p>
        </w:tc>
        <w:tc>
          <w:tcPr>
            <w:tcW w:w="1053" w:type="pct"/>
            <w:gridSpan w:val="5"/>
            <w:tcBorders>
              <w:top w:val="single" w:sz="4" w:space="0" w:color="auto"/>
              <w:bottom w:val="single" w:sz="4" w:space="0" w:color="auto"/>
            </w:tcBorders>
            <w:vAlign w:val="center"/>
          </w:tcPr>
          <w:p w:rsidR="000A785E" w:rsidRDefault="000A785E" w:rsidP="00CE1684">
            <w:pPr>
              <w:pStyle w:val="af1"/>
              <w:spacing w:line="360" w:lineRule="auto"/>
              <w:ind w:firstLineChars="0" w:firstLine="0"/>
              <w:jc w:val="center"/>
              <w:rPr>
                <w:rFonts w:hAnsi="宋体"/>
                <w:sz w:val="18"/>
                <w:szCs w:val="18"/>
              </w:rPr>
            </w:pPr>
          </w:p>
        </w:tc>
        <w:tc>
          <w:tcPr>
            <w:tcW w:w="779" w:type="pct"/>
            <w:gridSpan w:val="4"/>
            <w:tcBorders>
              <w:top w:val="single" w:sz="4" w:space="0" w:color="auto"/>
              <w:bottom w:val="single" w:sz="4" w:space="0" w:color="auto"/>
            </w:tcBorders>
            <w:vAlign w:val="center"/>
          </w:tcPr>
          <w:p w:rsidR="000A785E" w:rsidRDefault="000A785E" w:rsidP="00CE1684">
            <w:pPr>
              <w:pStyle w:val="af1"/>
              <w:spacing w:line="360" w:lineRule="auto"/>
              <w:ind w:firstLineChars="0" w:firstLine="0"/>
              <w:jc w:val="center"/>
              <w:rPr>
                <w:rFonts w:hAnsi="宋体"/>
                <w:sz w:val="18"/>
                <w:szCs w:val="18"/>
              </w:rPr>
            </w:pPr>
          </w:p>
        </w:tc>
        <w:tc>
          <w:tcPr>
            <w:tcW w:w="1164" w:type="pct"/>
            <w:gridSpan w:val="5"/>
            <w:tcBorders>
              <w:top w:val="single" w:sz="4" w:space="0" w:color="auto"/>
              <w:bottom w:val="single" w:sz="4" w:space="0" w:color="auto"/>
            </w:tcBorders>
            <w:vAlign w:val="center"/>
          </w:tcPr>
          <w:p w:rsidR="000A785E" w:rsidRDefault="000A785E" w:rsidP="00CE1684">
            <w:pPr>
              <w:pStyle w:val="af1"/>
              <w:spacing w:line="360" w:lineRule="auto"/>
              <w:ind w:firstLineChars="0" w:firstLine="0"/>
              <w:jc w:val="center"/>
              <w:rPr>
                <w:rFonts w:hAnsi="宋体"/>
                <w:sz w:val="18"/>
                <w:szCs w:val="18"/>
              </w:rPr>
            </w:pPr>
          </w:p>
        </w:tc>
      </w:tr>
      <w:tr w:rsidR="000A785E" w:rsidTr="000A785E">
        <w:trPr>
          <w:trHeight w:val="470"/>
        </w:trPr>
        <w:tc>
          <w:tcPr>
            <w:tcW w:w="969" w:type="pct"/>
            <w:tcBorders>
              <w:top w:val="single" w:sz="4" w:space="0" w:color="auto"/>
            </w:tcBorders>
            <w:vAlign w:val="center"/>
          </w:tcPr>
          <w:p w:rsidR="000A785E" w:rsidRPr="000A785E" w:rsidRDefault="000A785E" w:rsidP="000A785E">
            <w:pPr>
              <w:pStyle w:val="af1"/>
              <w:spacing w:line="360" w:lineRule="auto"/>
              <w:ind w:firstLineChars="0" w:firstLine="0"/>
              <w:jc w:val="center"/>
              <w:rPr>
                <w:sz w:val="18"/>
                <w:szCs w:val="18"/>
              </w:rPr>
            </w:pPr>
            <w:r>
              <w:rPr>
                <w:rFonts w:hint="eastAsia"/>
                <w:sz w:val="18"/>
                <w:szCs w:val="18"/>
              </w:rPr>
              <w:t>天平</w:t>
            </w:r>
          </w:p>
        </w:tc>
        <w:tc>
          <w:tcPr>
            <w:tcW w:w="1035" w:type="pct"/>
            <w:gridSpan w:val="5"/>
            <w:tcBorders>
              <w:top w:val="single" w:sz="4" w:space="0" w:color="auto"/>
            </w:tcBorders>
            <w:vAlign w:val="center"/>
          </w:tcPr>
          <w:p w:rsidR="000A785E" w:rsidRDefault="000A785E" w:rsidP="00CE1684">
            <w:pPr>
              <w:pStyle w:val="af1"/>
              <w:spacing w:line="360" w:lineRule="auto"/>
              <w:ind w:firstLineChars="0" w:firstLine="0"/>
              <w:jc w:val="center"/>
              <w:rPr>
                <w:rFonts w:hAnsi="宋体"/>
                <w:sz w:val="18"/>
                <w:szCs w:val="18"/>
              </w:rPr>
            </w:pPr>
          </w:p>
        </w:tc>
        <w:tc>
          <w:tcPr>
            <w:tcW w:w="1053" w:type="pct"/>
            <w:gridSpan w:val="5"/>
            <w:tcBorders>
              <w:top w:val="single" w:sz="4" w:space="0" w:color="auto"/>
            </w:tcBorders>
            <w:vAlign w:val="center"/>
          </w:tcPr>
          <w:p w:rsidR="000A785E" w:rsidRDefault="000A785E" w:rsidP="00CE1684">
            <w:pPr>
              <w:pStyle w:val="af1"/>
              <w:spacing w:line="360" w:lineRule="auto"/>
              <w:ind w:firstLineChars="0" w:firstLine="0"/>
              <w:jc w:val="center"/>
              <w:rPr>
                <w:rFonts w:hAnsi="宋体"/>
                <w:sz w:val="18"/>
                <w:szCs w:val="18"/>
              </w:rPr>
            </w:pPr>
          </w:p>
        </w:tc>
        <w:tc>
          <w:tcPr>
            <w:tcW w:w="779" w:type="pct"/>
            <w:gridSpan w:val="4"/>
            <w:tcBorders>
              <w:top w:val="single" w:sz="4" w:space="0" w:color="auto"/>
            </w:tcBorders>
            <w:vAlign w:val="center"/>
          </w:tcPr>
          <w:p w:rsidR="000A785E" w:rsidRDefault="000A785E" w:rsidP="00CE1684">
            <w:pPr>
              <w:pStyle w:val="af1"/>
              <w:spacing w:line="360" w:lineRule="auto"/>
              <w:ind w:firstLineChars="0" w:firstLine="0"/>
              <w:jc w:val="center"/>
              <w:rPr>
                <w:rFonts w:hAnsi="宋体"/>
                <w:sz w:val="18"/>
                <w:szCs w:val="18"/>
              </w:rPr>
            </w:pPr>
          </w:p>
        </w:tc>
        <w:tc>
          <w:tcPr>
            <w:tcW w:w="1164" w:type="pct"/>
            <w:gridSpan w:val="5"/>
            <w:tcBorders>
              <w:top w:val="single" w:sz="4" w:space="0" w:color="auto"/>
            </w:tcBorders>
            <w:vAlign w:val="center"/>
          </w:tcPr>
          <w:p w:rsidR="000A785E" w:rsidRDefault="000A785E" w:rsidP="00CE1684">
            <w:pPr>
              <w:pStyle w:val="af1"/>
              <w:spacing w:line="360" w:lineRule="auto"/>
              <w:ind w:firstLineChars="0" w:firstLine="0"/>
              <w:jc w:val="center"/>
              <w:rPr>
                <w:rFonts w:hAnsi="宋体"/>
                <w:sz w:val="18"/>
                <w:szCs w:val="18"/>
              </w:rPr>
            </w:pPr>
          </w:p>
        </w:tc>
      </w:tr>
      <w:tr w:rsidR="007F0A77" w:rsidTr="000A785E">
        <w:tc>
          <w:tcPr>
            <w:tcW w:w="969" w:type="pct"/>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校准依据</w:t>
            </w:r>
          </w:p>
        </w:tc>
        <w:tc>
          <w:tcPr>
            <w:tcW w:w="4031" w:type="pct"/>
            <w:gridSpan w:val="19"/>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0A785E">
        <w:tc>
          <w:tcPr>
            <w:tcW w:w="969" w:type="pct"/>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校准地点</w:t>
            </w:r>
          </w:p>
        </w:tc>
        <w:tc>
          <w:tcPr>
            <w:tcW w:w="4031" w:type="pct"/>
            <w:gridSpan w:val="19"/>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0A785E">
        <w:tc>
          <w:tcPr>
            <w:tcW w:w="969" w:type="pct"/>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校准日期</w:t>
            </w:r>
          </w:p>
        </w:tc>
        <w:tc>
          <w:tcPr>
            <w:tcW w:w="4031" w:type="pct"/>
            <w:gridSpan w:val="19"/>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0A785E">
        <w:tc>
          <w:tcPr>
            <w:tcW w:w="969" w:type="pct"/>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校准条件</w:t>
            </w:r>
          </w:p>
        </w:tc>
        <w:tc>
          <w:tcPr>
            <w:tcW w:w="792" w:type="pct"/>
            <w:gridSpan w:val="3"/>
            <w:vAlign w:val="center"/>
          </w:tcPr>
          <w:p w:rsidR="007F0A77" w:rsidRPr="00F95458" w:rsidRDefault="007F0A77" w:rsidP="00CE1684">
            <w:pPr>
              <w:spacing w:line="360" w:lineRule="auto"/>
              <w:rPr>
                <w:rFonts w:ascii="宋体" w:hAnsi="宋体"/>
                <w:sz w:val="18"/>
                <w:szCs w:val="18"/>
              </w:rPr>
            </w:pPr>
            <w:r>
              <w:rPr>
                <w:rFonts w:hAnsi="宋体" w:hint="eastAsia"/>
                <w:sz w:val="18"/>
                <w:szCs w:val="18"/>
              </w:rPr>
              <w:t>温度℃</w:t>
            </w:r>
          </w:p>
        </w:tc>
        <w:tc>
          <w:tcPr>
            <w:tcW w:w="1059" w:type="pct"/>
            <w:gridSpan w:val="6"/>
            <w:vAlign w:val="center"/>
          </w:tcPr>
          <w:p w:rsidR="007F0A77" w:rsidRDefault="007F0A77" w:rsidP="00CE1684">
            <w:pPr>
              <w:pStyle w:val="af1"/>
              <w:spacing w:line="360" w:lineRule="auto"/>
              <w:ind w:firstLineChars="0" w:firstLine="0"/>
              <w:jc w:val="right"/>
              <w:rPr>
                <w:rFonts w:hAnsi="宋体"/>
                <w:sz w:val="18"/>
                <w:szCs w:val="18"/>
              </w:rPr>
            </w:pPr>
          </w:p>
        </w:tc>
        <w:tc>
          <w:tcPr>
            <w:tcW w:w="1051" w:type="pct"/>
            <w:gridSpan w:val="6"/>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湿度%</w:t>
            </w:r>
            <w:r>
              <w:rPr>
                <w:rFonts w:hint="eastAsia"/>
              </w:rPr>
              <w:t>RH</w:t>
            </w:r>
          </w:p>
        </w:tc>
        <w:tc>
          <w:tcPr>
            <w:tcW w:w="1129" w:type="pct"/>
            <w:gridSpan w:val="4"/>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0A785E">
        <w:tc>
          <w:tcPr>
            <w:tcW w:w="969" w:type="pct"/>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校准项目</w:t>
            </w:r>
          </w:p>
        </w:tc>
        <w:tc>
          <w:tcPr>
            <w:tcW w:w="4031" w:type="pct"/>
            <w:gridSpan w:val="19"/>
            <w:vAlign w:val="center"/>
          </w:tcPr>
          <w:p w:rsidR="007F0A77" w:rsidRDefault="007F0A77" w:rsidP="00CE1684">
            <w:pPr>
              <w:pStyle w:val="af1"/>
              <w:spacing w:line="360" w:lineRule="auto"/>
              <w:ind w:firstLineChars="0" w:firstLine="0"/>
              <w:jc w:val="center"/>
              <w:rPr>
                <w:rFonts w:hAnsi="宋体"/>
                <w:sz w:val="18"/>
                <w:szCs w:val="18"/>
              </w:rPr>
            </w:pPr>
            <w:r>
              <w:rPr>
                <w:rFonts w:hAnsi="宋体" w:hint="eastAsia"/>
                <w:sz w:val="18"/>
                <w:szCs w:val="18"/>
              </w:rPr>
              <w:t>测量结果</w:t>
            </w:r>
          </w:p>
        </w:tc>
      </w:tr>
      <w:tr w:rsidR="007F0A77" w:rsidTr="000A785E">
        <w:trPr>
          <w:trHeight w:val="294"/>
        </w:trPr>
        <w:tc>
          <w:tcPr>
            <w:tcW w:w="969" w:type="pct"/>
            <w:vMerge w:val="restart"/>
            <w:vAlign w:val="center"/>
          </w:tcPr>
          <w:p w:rsidR="000A785E" w:rsidRDefault="000A785E" w:rsidP="000A785E">
            <w:pPr>
              <w:pStyle w:val="af1"/>
              <w:spacing w:line="360" w:lineRule="auto"/>
              <w:ind w:firstLineChars="0" w:firstLine="0"/>
              <w:jc w:val="center"/>
              <w:rPr>
                <w:color w:val="000000"/>
                <w:sz w:val="18"/>
                <w:szCs w:val="18"/>
              </w:rPr>
            </w:pPr>
            <w:r w:rsidRPr="000A785E">
              <w:rPr>
                <w:rFonts w:hint="eastAsia"/>
                <w:color w:val="000000"/>
                <w:sz w:val="18"/>
                <w:szCs w:val="18"/>
              </w:rPr>
              <w:t>比表面积测定误差</w:t>
            </w:r>
            <w:r w:rsidR="004064C1" w:rsidRPr="004064C1">
              <w:rPr>
                <w:bCs/>
                <w:color w:val="000000"/>
                <w:sz w:val="18"/>
                <w:szCs w:val="18"/>
              </w:rPr>
              <w:object w:dxaOrig="540" w:dyaOrig="320">
                <v:shape id="_x0000_i1036" type="#_x0000_t75" style="width:27pt;height:16pt" o:ole="">
                  <v:imagedata r:id="rId31" o:title=""/>
                </v:shape>
                <o:OLEObject Type="Embed" ProgID="Equation.3" ShapeID="_x0000_i1036" DrawAspect="Content" ObjectID="_1654799602" r:id="rId32">
                  <o:FieldCodes>\* MERGEFORMAT</o:FieldCodes>
                </o:OLEObject>
              </w:object>
            </w:r>
            <w:r>
              <w:rPr>
                <w:rFonts w:hint="eastAsia"/>
                <w:color w:val="000000"/>
                <w:sz w:val="18"/>
                <w:szCs w:val="18"/>
              </w:rPr>
              <w:t>，</w:t>
            </w:r>
            <w:r w:rsidRPr="000A785E">
              <w:rPr>
                <w:rFonts w:hint="eastAsia"/>
                <w:bCs/>
                <w:color w:val="000000"/>
                <w:sz w:val="18"/>
                <w:szCs w:val="18"/>
              </w:rPr>
              <w:t>c</w:t>
            </w:r>
            <w:r w:rsidRPr="000A785E">
              <w:rPr>
                <w:rFonts w:hint="eastAsia"/>
                <w:color w:val="000000"/>
                <w:sz w:val="18"/>
                <w:szCs w:val="18"/>
              </w:rPr>
              <w:t>m</w:t>
            </w:r>
            <w:r w:rsidRPr="000A785E">
              <w:rPr>
                <w:rFonts w:hint="eastAsia"/>
                <w:color w:val="000000"/>
                <w:sz w:val="18"/>
                <w:szCs w:val="18"/>
                <w:vertAlign w:val="superscript"/>
              </w:rPr>
              <w:t>2</w:t>
            </w:r>
            <w:r w:rsidRPr="000A785E">
              <w:rPr>
                <w:rFonts w:hint="eastAsia"/>
                <w:color w:val="000000"/>
                <w:sz w:val="18"/>
                <w:szCs w:val="18"/>
              </w:rPr>
              <w:t>/g</w:t>
            </w:r>
            <w:r>
              <w:rPr>
                <w:rFonts w:hint="eastAsia"/>
                <w:color w:val="000000"/>
                <w:sz w:val="18"/>
                <w:szCs w:val="18"/>
              </w:rPr>
              <w:t>；</w:t>
            </w:r>
          </w:p>
          <w:p w:rsidR="007F0A77" w:rsidRPr="000A785E" w:rsidRDefault="000A785E" w:rsidP="000A785E">
            <w:pPr>
              <w:pStyle w:val="af1"/>
              <w:spacing w:line="360" w:lineRule="auto"/>
              <w:ind w:firstLineChars="0" w:firstLine="0"/>
              <w:jc w:val="center"/>
              <w:rPr>
                <w:rFonts w:hAnsi="宋体"/>
                <w:sz w:val="18"/>
                <w:szCs w:val="18"/>
              </w:rPr>
            </w:pPr>
            <w:r w:rsidRPr="000A785E">
              <w:rPr>
                <w:rFonts w:hint="eastAsia"/>
                <w:color w:val="000000"/>
                <w:sz w:val="18"/>
                <w:szCs w:val="18"/>
              </w:rPr>
              <w:t>测定比表面积的重复性误差</w:t>
            </w:r>
            <w:r w:rsidRPr="000A785E">
              <w:rPr>
                <w:color w:val="000000"/>
                <w:sz w:val="18"/>
                <w:szCs w:val="18"/>
              </w:rPr>
              <w:t>r</w:t>
            </w:r>
            <w:r w:rsidRPr="000A785E">
              <w:rPr>
                <w:rFonts w:hint="eastAsia"/>
                <w:color w:val="000000"/>
                <w:sz w:val="18"/>
                <w:szCs w:val="18"/>
              </w:rPr>
              <w:t xml:space="preserve"> </w:t>
            </w:r>
            <w:r>
              <w:rPr>
                <w:rFonts w:hint="eastAsia"/>
                <w:color w:val="000000"/>
                <w:sz w:val="18"/>
                <w:szCs w:val="18"/>
              </w:rPr>
              <w:t>，</w:t>
            </w:r>
            <w:r w:rsidRPr="000A785E">
              <w:rPr>
                <w:rFonts w:hint="eastAsia"/>
                <w:color w:val="000000"/>
                <w:sz w:val="18"/>
                <w:szCs w:val="18"/>
              </w:rPr>
              <w:t>%</w:t>
            </w:r>
          </w:p>
        </w:tc>
        <w:tc>
          <w:tcPr>
            <w:tcW w:w="753" w:type="pct"/>
            <w:gridSpan w:val="2"/>
            <w:vAlign w:val="center"/>
          </w:tcPr>
          <w:p w:rsidR="007F0A77" w:rsidRPr="004064C1" w:rsidRDefault="004064C1" w:rsidP="00CE1684">
            <w:pPr>
              <w:pStyle w:val="af1"/>
              <w:spacing w:line="360" w:lineRule="auto"/>
              <w:ind w:firstLineChars="0" w:firstLine="0"/>
              <w:jc w:val="center"/>
              <w:rPr>
                <w:rFonts w:hAnsi="宋体"/>
                <w:sz w:val="18"/>
                <w:szCs w:val="18"/>
                <w:vertAlign w:val="subscript"/>
              </w:rPr>
            </w:pPr>
            <w:r w:rsidRPr="004064C1">
              <w:rPr>
                <w:rFonts w:hAnsi="宋体" w:hint="eastAsia"/>
                <w:bCs/>
                <w:color w:val="000000"/>
                <w:position w:val="-12"/>
                <w:sz w:val="18"/>
                <w:szCs w:val="18"/>
              </w:rPr>
              <w:object w:dxaOrig="279" w:dyaOrig="360">
                <v:shape id="_x0000_i1037" type="#_x0000_t75" style="width:14pt;height:18pt" o:ole="">
                  <v:imagedata r:id="rId33" o:title=""/>
                </v:shape>
                <o:OLEObject Type="Embed" ProgID="Equation.3" ShapeID="_x0000_i1037" DrawAspect="Content" ObjectID="_1654799603" r:id="rId34">
                  <o:FieldCodes>\* MERGEFORMAT</o:FieldCodes>
                </o:OLEObject>
              </w:object>
            </w:r>
          </w:p>
        </w:tc>
        <w:tc>
          <w:tcPr>
            <w:tcW w:w="548" w:type="pct"/>
            <w:gridSpan w:val="4"/>
            <w:tcBorders>
              <w:right w:val="single" w:sz="4" w:space="0" w:color="auto"/>
            </w:tcBorders>
            <w:vAlign w:val="center"/>
          </w:tcPr>
          <w:p w:rsidR="007F0A77" w:rsidRPr="004064C1" w:rsidRDefault="004064C1" w:rsidP="004064C1">
            <w:pPr>
              <w:pStyle w:val="af1"/>
              <w:spacing w:line="360" w:lineRule="auto"/>
              <w:ind w:firstLineChars="0" w:firstLine="0"/>
              <w:jc w:val="center"/>
              <w:rPr>
                <w:rFonts w:hAnsi="宋体"/>
                <w:sz w:val="18"/>
                <w:szCs w:val="18"/>
              </w:rPr>
            </w:pPr>
            <w:r w:rsidRPr="004064C1">
              <w:rPr>
                <w:rFonts w:hAnsi="宋体" w:hint="eastAsia"/>
                <w:bCs/>
                <w:color w:val="000000"/>
                <w:position w:val="-6"/>
                <w:sz w:val="18"/>
                <w:szCs w:val="18"/>
              </w:rPr>
              <w:object w:dxaOrig="220" w:dyaOrig="340">
                <v:shape id="_x0000_i1038" type="#_x0000_t75" style="width:11pt;height:17pt" o:ole="">
                  <v:imagedata r:id="rId35" o:title=""/>
                </v:shape>
                <o:OLEObject Type="Embed" ProgID="Equation.3" ShapeID="_x0000_i1038" DrawAspect="Content" ObjectID="_1654799604" r:id="rId36">
                  <o:FieldCodes>\* MERGEFORMAT</o:FieldCodes>
                </o:OLEObject>
              </w:object>
            </w:r>
          </w:p>
        </w:tc>
        <w:tc>
          <w:tcPr>
            <w:tcW w:w="550" w:type="pct"/>
            <w:gridSpan w:val="3"/>
            <w:tcBorders>
              <w:left w:val="single" w:sz="4" w:space="0" w:color="auto"/>
              <w:right w:val="single" w:sz="4" w:space="0" w:color="auto"/>
            </w:tcBorders>
            <w:vAlign w:val="center"/>
          </w:tcPr>
          <w:p w:rsidR="007F0A77" w:rsidRPr="004064C1" w:rsidRDefault="004064C1" w:rsidP="00CE1684">
            <w:pPr>
              <w:pStyle w:val="af1"/>
              <w:spacing w:line="360" w:lineRule="auto"/>
              <w:ind w:firstLineChars="0" w:firstLine="0"/>
              <w:jc w:val="center"/>
              <w:rPr>
                <w:rFonts w:hAnsi="宋体"/>
                <w:sz w:val="18"/>
                <w:szCs w:val="18"/>
              </w:rPr>
            </w:pPr>
            <w:r w:rsidRPr="004064C1">
              <w:rPr>
                <w:bCs/>
                <w:color w:val="000000"/>
                <w:position w:val="-10"/>
                <w:sz w:val="18"/>
                <w:szCs w:val="18"/>
              </w:rPr>
              <w:object w:dxaOrig="279" w:dyaOrig="360">
                <v:shape id="_x0000_i1039" type="#_x0000_t75" style="width:14pt;height:18pt" o:ole="">
                  <v:imagedata r:id="rId37" o:title=""/>
                </v:shape>
                <o:OLEObject Type="Embed" ProgID="Equation.3" ShapeID="_x0000_i1039" DrawAspect="Content" ObjectID="_1654799605" r:id="rId38"/>
              </w:object>
            </w:r>
          </w:p>
        </w:tc>
        <w:tc>
          <w:tcPr>
            <w:tcW w:w="546" w:type="pct"/>
            <w:gridSpan w:val="2"/>
            <w:tcBorders>
              <w:left w:val="single" w:sz="4" w:space="0" w:color="auto"/>
              <w:right w:val="single" w:sz="4" w:space="0" w:color="auto"/>
            </w:tcBorders>
            <w:vAlign w:val="center"/>
          </w:tcPr>
          <w:p w:rsidR="007F0A77" w:rsidRPr="004064C1" w:rsidRDefault="004064C1" w:rsidP="00CE1684">
            <w:pPr>
              <w:pStyle w:val="af1"/>
              <w:spacing w:line="360" w:lineRule="auto"/>
              <w:ind w:firstLineChars="0" w:firstLine="0"/>
              <w:jc w:val="center"/>
              <w:rPr>
                <w:rFonts w:hAnsi="宋体"/>
                <w:sz w:val="18"/>
                <w:szCs w:val="18"/>
                <w:vertAlign w:val="subscript"/>
              </w:rPr>
            </w:pPr>
            <w:r w:rsidRPr="004064C1">
              <w:rPr>
                <w:bCs/>
                <w:color w:val="000000"/>
                <w:sz w:val="18"/>
                <w:szCs w:val="18"/>
              </w:rPr>
              <w:object w:dxaOrig="540" w:dyaOrig="320">
                <v:shape id="_x0000_i1040" type="#_x0000_t75" style="width:27pt;height:16pt" o:ole="">
                  <v:imagedata r:id="rId39" o:title=""/>
                </v:shape>
                <o:OLEObject Type="Embed" ProgID="Equation.3" ShapeID="_x0000_i1040" DrawAspect="Content" ObjectID="_1654799606" r:id="rId40">
                  <o:FieldCodes>\* MERGEFORMAT</o:FieldCodes>
                </o:OLEObject>
              </w:object>
            </w:r>
          </w:p>
        </w:tc>
        <w:tc>
          <w:tcPr>
            <w:tcW w:w="549" w:type="pct"/>
            <w:gridSpan w:val="5"/>
            <w:tcBorders>
              <w:left w:val="single" w:sz="4" w:space="0" w:color="auto"/>
              <w:bottom w:val="single" w:sz="4" w:space="0" w:color="auto"/>
              <w:right w:val="single" w:sz="4" w:space="0" w:color="auto"/>
            </w:tcBorders>
            <w:vAlign w:val="center"/>
          </w:tcPr>
          <w:p w:rsidR="007F0A77" w:rsidRPr="004064C1" w:rsidRDefault="008F3C75" w:rsidP="00CE1684">
            <w:pPr>
              <w:pStyle w:val="af1"/>
              <w:spacing w:line="360" w:lineRule="auto"/>
              <w:ind w:firstLineChars="0" w:firstLine="0"/>
              <w:jc w:val="center"/>
              <w:rPr>
                <w:rFonts w:hAnsi="宋体"/>
                <w:sz w:val="18"/>
                <w:szCs w:val="18"/>
                <w:vertAlign w:val="subscript"/>
              </w:rPr>
            </w:pPr>
            <m:oMathPara>
              <m:oMath>
                <m:sSub>
                  <m:sSubPr>
                    <m:ctrlPr>
                      <w:rPr>
                        <w:rFonts w:ascii="Cambria Math" w:eastAsiaTheme="minorEastAsia" w:hAnsi="Cambria Math" w:cstheme="minorBidi"/>
                        <w:sz w:val="18"/>
                        <w:szCs w:val="18"/>
                      </w:rPr>
                    </m:ctrlPr>
                  </m:sSubPr>
                  <m:e>
                    <m:r>
                      <m:rPr>
                        <m:sty m:val="p"/>
                      </m:rPr>
                      <w:rPr>
                        <w:rFonts w:ascii="Cambria Math" w:hAnsi="Cambria Math"/>
                        <w:sz w:val="18"/>
                        <w:szCs w:val="18"/>
                      </w:rPr>
                      <m:t>X</m:t>
                    </m:r>
                  </m:e>
                  <m:sub>
                    <m:r>
                      <m:rPr>
                        <m:sty m:val="p"/>
                      </m:rPr>
                      <w:rPr>
                        <w:rFonts w:ascii="Cambria Math" w:hAnsi="Cambria Math"/>
                        <w:sz w:val="18"/>
                        <w:szCs w:val="18"/>
                      </w:rPr>
                      <m:t>max</m:t>
                    </m:r>
                  </m:sub>
                </m:sSub>
              </m:oMath>
            </m:oMathPara>
          </w:p>
        </w:tc>
        <w:tc>
          <w:tcPr>
            <w:tcW w:w="546" w:type="pct"/>
            <w:gridSpan w:val="2"/>
            <w:tcBorders>
              <w:left w:val="single" w:sz="4" w:space="0" w:color="auto"/>
              <w:right w:val="single" w:sz="4" w:space="0" w:color="auto"/>
            </w:tcBorders>
            <w:vAlign w:val="center"/>
          </w:tcPr>
          <w:p w:rsidR="007F0A77" w:rsidRPr="004064C1" w:rsidRDefault="008F3C75" w:rsidP="004064C1">
            <w:pPr>
              <w:pStyle w:val="af1"/>
              <w:spacing w:line="360" w:lineRule="auto"/>
              <w:ind w:firstLineChars="0" w:firstLine="0"/>
              <w:jc w:val="center"/>
              <w:rPr>
                <w:rFonts w:hAnsi="宋体"/>
                <w:sz w:val="18"/>
                <w:szCs w:val="18"/>
              </w:rPr>
            </w:pPr>
            <m:oMathPara>
              <m:oMath>
                <m:sSub>
                  <m:sSubPr>
                    <m:ctrlPr>
                      <w:rPr>
                        <w:rFonts w:ascii="Cambria Math" w:eastAsiaTheme="minorEastAsia" w:hAnsi="Cambria Math" w:cstheme="minorBidi"/>
                        <w:sz w:val="18"/>
                        <w:szCs w:val="18"/>
                      </w:rPr>
                    </m:ctrlPr>
                  </m:sSubPr>
                  <m:e>
                    <m:r>
                      <m:rPr>
                        <m:sty m:val="p"/>
                      </m:rPr>
                      <w:rPr>
                        <w:rFonts w:ascii="Cambria Math" w:hAnsi="Cambria Math"/>
                        <w:sz w:val="18"/>
                        <w:szCs w:val="18"/>
                      </w:rPr>
                      <m:t>X</m:t>
                    </m:r>
                  </m:e>
                  <m:sub>
                    <m:r>
                      <m:rPr>
                        <m:sty m:val="p"/>
                      </m:rPr>
                      <w:rPr>
                        <w:rFonts w:ascii="Cambria Math" w:hAnsi="Cambria Math"/>
                        <w:sz w:val="18"/>
                        <w:szCs w:val="18"/>
                      </w:rPr>
                      <m:t>min</m:t>
                    </m:r>
                  </m:sub>
                </m:sSub>
              </m:oMath>
            </m:oMathPara>
          </w:p>
        </w:tc>
        <w:tc>
          <w:tcPr>
            <w:tcW w:w="539" w:type="pct"/>
            <w:tcBorders>
              <w:left w:val="single" w:sz="4" w:space="0" w:color="auto"/>
            </w:tcBorders>
            <w:vAlign w:val="center"/>
          </w:tcPr>
          <w:p w:rsidR="007F0A77" w:rsidRPr="004064C1" w:rsidRDefault="000A785E" w:rsidP="00CE1684">
            <w:pPr>
              <w:pStyle w:val="af1"/>
              <w:spacing w:line="360" w:lineRule="auto"/>
              <w:ind w:firstLineChars="0" w:firstLine="0"/>
              <w:jc w:val="center"/>
              <w:rPr>
                <w:rFonts w:hAnsi="宋体"/>
                <w:sz w:val="18"/>
                <w:szCs w:val="18"/>
              </w:rPr>
            </w:pPr>
            <w:r w:rsidRPr="004064C1">
              <w:rPr>
                <w:color w:val="000000"/>
                <w:sz w:val="18"/>
                <w:szCs w:val="18"/>
              </w:rPr>
              <w:t>r</w:t>
            </w:r>
          </w:p>
        </w:tc>
      </w:tr>
      <w:tr w:rsidR="007F0A77" w:rsidTr="000A785E">
        <w:trPr>
          <w:trHeight w:val="294"/>
        </w:trPr>
        <w:tc>
          <w:tcPr>
            <w:tcW w:w="969" w:type="pct"/>
            <w:vMerge/>
            <w:vAlign w:val="center"/>
          </w:tcPr>
          <w:p w:rsidR="007F0A77" w:rsidRDefault="007F0A77" w:rsidP="00CE1684">
            <w:pPr>
              <w:pStyle w:val="af1"/>
              <w:spacing w:line="360" w:lineRule="auto"/>
              <w:ind w:firstLineChars="0" w:firstLine="0"/>
              <w:jc w:val="center"/>
              <w:rPr>
                <w:rFonts w:hAnsi="宋体"/>
                <w:sz w:val="18"/>
                <w:szCs w:val="18"/>
              </w:rPr>
            </w:pPr>
          </w:p>
        </w:tc>
        <w:tc>
          <w:tcPr>
            <w:tcW w:w="753" w:type="pct"/>
            <w:gridSpan w:val="2"/>
            <w:vAlign w:val="center"/>
          </w:tcPr>
          <w:p w:rsidR="007F0A77" w:rsidRDefault="007F0A77" w:rsidP="00CE1684">
            <w:pPr>
              <w:pStyle w:val="af1"/>
              <w:spacing w:line="360" w:lineRule="auto"/>
              <w:ind w:firstLineChars="0" w:firstLine="0"/>
              <w:jc w:val="center"/>
              <w:rPr>
                <w:rFonts w:hAnsi="宋体"/>
                <w:sz w:val="18"/>
                <w:szCs w:val="18"/>
              </w:rPr>
            </w:pPr>
          </w:p>
        </w:tc>
        <w:tc>
          <w:tcPr>
            <w:tcW w:w="548" w:type="pct"/>
            <w:gridSpan w:val="4"/>
            <w:vMerge w:val="restart"/>
            <w:tcBorders>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50" w:type="pct"/>
            <w:gridSpan w:val="3"/>
            <w:vMerge w:val="restart"/>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val="restart"/>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9" w:type="pct"/>
            <w:gridSpan w:val="5"/>
            <w:vMerge w:val="restart"/>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val="restart"/>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39" w:type="pct"/>
            <w:vMerge w:val="restart"/>
            <w:tcBorders>
              <w:lef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0A785E">
        <w:trPr>
          <w:trHeight w:val="294"/>
        </w:trPr>
        <w:tc>
          <w:tcPr>
            <w:tcW w:w="969" w:type="pct"/>
            <w:vMerge/>
            <w:vAlign w:val="center"/>
          </w:tcPr>
          <w:p w:rsidR="007F0A77" w:rsidRDefault="007F0A77" w:rsidP="00CE1684">
            <w:pPr>
              <w:pStyle w:val="af1"/>
              <w:spacing w:line="360" w:lineRule="auto"/>
              <w:ind w:firstLineChars="0" w:firstLine="0"/>
              <w:jc w:val="center"/>
              <w:rPr>
                <w:rFonts w:hAnsi="宋体"/>
                <w:sz w:val="18"/>
                <w:szCs w:val="18"/>
              </w:rPr>
            </w:pPr>
          </w:p>
        </w:tc>
        <w:tc>
          <w:tcPr>
            <w:tcW w:w="753" w:type="pct"/>
            <w:gridSpan w:val="2"/>
            <w:vAlign w:val="center"/>
          </w:tcPr>
          <w:p w:rsidR="007F0A77" w:rsidRDefault="007F0A77" w:rsidP="00CE1684">
            <w:pPr>
              <w:pStyle w:val="af1"/>
              <w:spacing w:line="360" w:lineRule="auto"/>
              <w:ind w:firstLineChars="0" w:firstLine="0"/>
              <w:jc w:val="center"/>
              <w:rPr>
                <w:rFonts w:hAnsi="宋体"/>
                <w:sz w:val="18"/>
                <w:szCs w:val="18"/>
              </w:rPr>
            </w:pPr>
          </w:p>
        </w:tc>
        <w:tc>
          <w:tcPr>
            <w:tcW w:w="548" w:type="pct"/>
            <w:gridSpan w:val="4"/>
            <w:vMerge/>
            <w:tcBorders>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50" w:type="pct"/>
            <w:gridSpan w:val="3"/>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9" w:type="pct"/>
            <w:gridSpan w:val="5"/>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39" w:type="pct"/>
            <w:vMerge/>
            <w:tcBorders>
              <w:lef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0A785E">
        <w:trPr>
          <w:trHeight w:val="294"/>
        </w:trPr>
        <w:tc>
          <w:tcPr>
            <w:tcW w:w="969" w:type="pct"/>
            <w:vMerge/>
            <w:vAlign w:val="center"/>
          </w:tcPr>
          <w:p w:rsidR="007F0A77" w:rsidRDefault="007F0A77" w:rsidP="00CE1684">
            <w:pPr>
              <w:pStyle w:val="af1"/>
              <w:spacing w:line="360" w:lineRule="auto"/>
              <w:ind w:firstLineChars="0" w:firstLine="0"/>
              <w:jc w:val="center"/>
              <w:rPr>
                <w:rFonts w:hAnsi="宋体"/>
                <w:sz w:val="18"/>
                <w:szCs w:val="18"/>
              </w:rPr>
            </w:pPr>
          </w:p>
        </w:tc>
        <w:tc>
          <w:tcPr>
            <w:tcW w:w="753" w:type="pct"/>
            <w:gridSpan w:val="2"/>
            <w:vAlign w:val="center"/>
          </w:tcPr>
          <w:p w:rsidR="007F0A77" w:rsidRDefault="007F0A77" w:rsidP="00CE1684">
            <w:pPr>
              <w:pStyle w:val="af1"/>
              <w:spacing w:line="360" w:lineRule="auto"/>
              <w:ind w:firstLineChars="0" w:firstLine="0"/>
              <w:jc w:val="center"/>
              <w:rPr>
                <w:rFonts w:hAnsi="宋体"/>
                <w:sz w:val="18"/>
                <w:szCs w:val="18"/>
              </w:rPr>
            </w:pPr>
          </w:p>
        </w:tc>
        <w:tc>
          <w:tcPr>
            <w:tcW w:w="548" w:type="pct"/>
            <w:gridSpan w:val="4"/>
            <w:vMerge/>
            <w:tcBorders>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50" w:type="pct"/>
            <w:gridSpan w:val="3"/>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9" w:type="pct"/>
            <w:gridSpan w:val="5"/>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39" w:type="pct"/>
            <w:vMerge/>
            <w:tcBorders>
              <w:lef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0A785E">
        <w:trPr>
          <w:trHeight w:val="294"/>
        </w:trPr>
        <w:tc>
          <w:tcPr>
            <w:tcW w:w="969" w:type="pct"/>
            <w:vMerge/>
            <w:vAlign w:val="center"/>
          </w:tcPr>
          <w:p w:rsidR="007F0A77" w:rsidRDefault="007F0A77" w:rsidP="00CE1684">
            <w:pPr>
              <w:pStyle w:val="af1"/>
              <w:spacing w:line="360" w:lineRule="auto"/>
              <w:ind w:firstLineChars="0" w:firstLine="0"/>
              <w:jc w:val="center"/>
              <w:rPr>
                <w:rFonts w:hAnsi="宋体"/>
                <w:sz w:val="18"/>
                <w:szCs w:val="18"/>
              </w:rPr>
            </w:pPr>
          </w:p>
        </w:tc>
        <w:tc>
          <w:tcPr>
            <w:tcW w:w="753" w:type="pct"/>
            <w:gridSpan w:val="2"/>
            <w:vAlign w:val="center"/>
          </w:tcPr>
          <w:p w:rsidR="007F0A77" w:rsidRDefault="007F0A77" w:rsidP="00CE1684">
            <w:pPr>
              <w:pStyle w:val="af1"/>
              <w:spacing w:line="360" w:lineRule="auto"/>
              <w:ind w:firstLineChars="0" w:firstLine="0"/>
              <w:jc w:val="center"/>
              <w:rPr>
                <w:rFonts w:hAnsi="宋体"/>
                <w:sz w:val="18"/>
                <w:szCs w:val="18"/>
              </w:rPr>
            </w:pPr>
          </w:p>
        </w:tc>
        <w:tc>
          <w:tcPr>
            <w:tcW w:w="548" w:type="pct"/>
            <w:gridSpan w:val="4"/>
            <w:vMerge/>
            <w:tcBorders>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50" w:type="pct"/>
            <w:gridSpan w:val="3"/>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9" w:type="pct"/>
            <w:gridSpan w:val="5"/>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39" w:type="pct"/>
            <w:vMerge/>
            <w:tcBorders>
              <w:lef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0A785E">
        <w:trPr>
          <w:trHeight w:val="294"/>
        </w:trPr>
        <w:tc>
          <w:tcPr>
            <w:tcW w:w="969" w:type="pct"/>
            <w:vMerge/>
            <w:vAlign w:val="center"/>
          </w:tcPr>
          <w:p w:rsidR="007F0A77" w:rsidRDefault="007F0A77" w:rsidP="00CE1684">
            <w:pPr>
              <w:pStyle w:val="af1"/>
              <w:spacing w:line="360" w:lineRule="auto"/>
              <w:ind w:firstLineChars="0" w:firstLine="0"/>
              <w:jc w:val="center"/>
              <w:rPr>
                <w:rFonts w:hAnsi="宋体"/>
                <w:sz w:val="18"/>
                <w:szCs w:val="18"/>
              </w:rPr>
            </w:pPr>
          </w:p>
        </w:tc>
        <w:tc>
          <w:tcPr>
            <w:tcW w:w="753" w:type="pct"/>
            <w:gridSpan w:val="2"/>
            <w:vAlign w:val="center"/>
          </w:tcPr>
          <w:p w:rsidR="007F0A77" w:rsidRPr="00317199" w:rsidRDefault="007F0A77" w:rsidP="00CE1684">
            <w:pPr>
              <w:pStyle w:val="af1"/>
              <w:spacing w:line="360" w:lineRule="auto"/>
              <w:ind w:firstLineChars="0" w:firstLine="0"/>
              <w:jc w:val="center"/>
              <w:rPr>
                <w:rFonts w:hAnsi="宋体"/>
                <w:sz w:val="18"/>
                <w:szCs w:val="18"/>
                <w:vertAlign w:val="subscript"/>
              </w:rPr>
            </w:pPr>
          </w:p>
        </w:tc>
        <w:tc>
          <w:tcPr>
            <w:tcW w:w="548" w:type="pct"/>
            <w:gridSpan w:val="4"/>
            <w:vMerge/>
            <w:tcBorders>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50" w:type="pct"/>
            <w:gridSpan w:val="3"/>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9" w:type="pct"/>
            <w:gridSpan w:val="5"/>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39" w:type="pct"/>
            <w:vMerge/>
            <w:tcBorders>
              <w:lef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0A785E">
        <w:trPr>
          <w:trHeight w:val="294"/>
        </w:trPr>
        <w:tc>
          <w:tcPr>
            <w:tcW w:w="969" w:type="pct"/>
            <w:vMerge/>
            <w:tcBorders>
              <w:bottom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753" w:type="pct"/>
            <w:gridSpan w:val="2"/>
            <w:vAlign w:val="center"/>
          </w:tcPr>
          <w:p w:rsidR="007F0A77" w:rsidRDefault="007F0A77" w:rsidP="00CE1684">
            <w:pPr>
              <w:pStyle w:val="af1"/>
              <w:spacing w:line="360" w:lineRule="auto"/>
              <w:ind w:firstLineChars="0" w:firstLine="0"/>
              <w:jc w:val="center"/>
              <w:rPr>
                <w:rFonts w:hAnsi="宋体"/>
                <w:sz w:val="18"/>
                <w:szCs w:val="18"/>
              </w:rPr>
            </w:pPr>
          </w:p>
        </w:tc>
        <w:tc>
          <w:tcPr>
            <w:tcW w:w="548" w:type="pct"/>
            <w:gridSpan w:val="4"/>
            <w:vMerge/>
            <w:tcBorders>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50" w:type="pct"/>
            <w:gridSpan w:val="3"/>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9" w:type="pct"/>
            <w:gridSpan w:val="5"/>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46" w:type="pct"/>
            <w:gridSpan w:val="2"/>
            <w:vMerge/>
            <w:tcBorders>
              <w:left w:val="single" w:sz="4" w:space="0" w:color="auto"/>
              <w:righ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c>
          <w:tcPr>
            <w:tcW w:w="539" w:type="pct"/>
            <w:vMerge/>
            <w:tcBorders>
              <w:left w:val="single" w:sz="4" w:space="0" w:color="auto"/>
            </w:tcBorders>
            <w:vAlign w:val="center"/>
          </w:tcPr>
          <w:p w:rsidR="007F0A77" w:rsidRDefault="007F0A77" w:rsidP="00CE1684">
            <w:pPr>
              <w:pStyle w:val="af1"/>
              <w:spacing w:line="360" w:lineRule="auto"/>
              <w:ind w:firstLineChars="0" w:firstLine="0"/>
              <w:jc w:val="center"/>
              <w:rPr>
                <w:rFonts w:hAnsi="宋体"/>
                <w:sz w:val="18"/>
                <w:szCs w:val="18"/>
              </w:rPr>
            </w:pPr>
          </w:p>
        </w:tc>
      </w:tr>
      <w:tr w:rsidR="007F0A77" w:rsidTr="00CE1684">
        <w:tc>
          <w:tcPr>
            <w:tcW w:w="1169" w:type="pct"/>
            <w:gridSpan w:val="2"/>
            <w:vAlign w:val="center"/>
          </w:tcPr>
          <w:p w:rsidR="007F0A77" w:rsidRPr="00EB21EA" w:rsidRDefault="007F0A77" w:rsidP="00CE1684">
            <w:pPr>
              <w:pStyle w:val="af1"/>
              <w:spacing w:line="360" w:lineRule="auto"/>
              <w:ind w:firstLineChars="0" w:firstLine="0"/>
              <w:jc w:val="center"/>
              <w:rPr>
                <w:rFonts w:hAnsi="宋体"/>
                <w:sz w:val="18"/>
                <w:szCs w:val="18"/>
              </w:rPr>
            </w:pPr>
            <w:proofErr w:type="gramStart"/>
            <w:r>
              <w:rPr>
                <w:rFonts w:hAnsi="宋体" w:hint="eastAsia"/>
                <w:sz w:val="18"/>
                <w:szCs w:val="18"/>
              </w:rPr>
              <w:t>校准员</w:t>
            </w:r>
            <w:proofErr w:type="gramEnd"/>
          </w:p>
        </w:tc>
        <w:tc>
          <w:tcPr>
            <w:tcW w:w="1151" w:type="pct"/>
            <w:gridSpan w:val="6"/>
            <w:vAlign w:val="center"/>
          </w:tcPr>
          <w:p w:rsidR="007F0A77" w:rsidRDefault="007F0A77" w:rsidP="00CE1684">
            <w:pPr>
              <w:pStyle w:val="af1"/>
              <w:spacing w:line="360" w:lineRule="auto"/>
              <w:ind w:firstLineChars="0" w:firstLine="0"/>
              <w:jc w:val="center"/>
              <w:rPr>
                <w:rFonts w:hAnsi="宋体"/>
                <w:sz w:val="18"/>
                <w:szCs w:val="18"/>
              </w:rPr>
            </w:pPr>
          </w:p>
        </w:tc>
        <w:tc>
          <w:tcPr>
            <w:tcW w:w="1143" w:type="pct"/>
            <w:gridSpan w:val="5"/>
            <w:vAlign w:val="center"/>
          </w:tcPr>
          <w:p w:rsidR="007F0A77" w:rsidRDefault="007F0A77" w:rsidP="00CE1684">
            <w:pPr>
              <w:pStyle w:val="af1"/>
              <w:spacing w:line="360" w:lineRule="auto"/>
              <w:ind w:firstLineChars="0" w:firstLine="0"/>
              <w:jc w:val="center"/>
              <w:rPr>
                <w:sz w:val="18"/>
                <w:szCs w:val="18"/>
              </w:rPr>
            </w:pPr>
            <w:r>
              <w:rPr>
                <w:rFonts w:hint="eastAsia"/>
                <w:sz w:val="18"/>
                <w:szCs w:val="18"/>
              </w:rPr>
              <w:t>核验员</w:t>
            </w:r>
          </w:p>
        </w:tc>
        <w:tc>
          <w:tcPr>
            <w:tcW w:w="1537" w:type="pct"/>
            <w:gridSpan w:val="7"/>
            <w:vAlign w:val="center"/>
          </w:tcPr>
          <w:p w:rsidR="007F0A77" w:rsidRDefault="007F0A77" w:rsidP="00CE1684">
            <w:pPr>
              <w:pStyle w:val="af1"/>
              <w:spacing w:line="360" w:lineRule="auto"/>
              <w:ind w:firstLineChars="0" w:firstLine="0"/>
              <w:jc w:val="center"/>
              <w:rPr>
                <w:rFonts w:hAnsi="宋体"/>
                <w:sz w:val="18"/>
                <w:szCs w:val="18"/>
              </w:rPr>
            </w:pPr>
          </w:p>
        </w:tc>
      </w:tr>
    </w:tbl>
    <w:p w:rsidR="007F0A77" w:rsidRDefault="007F0A77" w:rsidP="007F0A77">
      <w:pPr>
        <w:pStyle w:val="af1"/>
        <w:ind w:leftChars="200" w:left="420" w:firstLineChars="0" w:firstLine="0"/>
        <w:jc w:val="center"/>
        <w:rPr>
          <w:rFonts w:hAnsi="宋体"/>
          <w:szCs w:val="21"/>
        </w:rPr>
      </w:pPr>
    </w:p>
    <w:p w:rsidR="007F0A77" w:rsidRDefault="007F0A77" w:rsidP="007F0A77">
      <w:pPr>
        <w:pStyle w:val="af1"/>
        <w:ind w:leftChars="200" w:left="420" w:firstLineChars="0" w:firstLine="0"/>
        <w:jc w:val="center"/>
        <w:rPr>
          <w:rFonts w:hAnsi="宋体"/>
          <w:szCs w:val="21"/>
        </w:rPr>
      </w:pPr>
    </w:p>
    <w:p w:rsidR="007F0A77" w:rsidRDefault="007F0A77" w:rsidP="007F0A77">
      <w:pPr>
        <w:pStyle w:val="af1"/>
        <w:ind w:leftChars="200" w:left="420" w:firstLineChars="0" w:firstLine="0"/>
        <w:jc w:val="center"/>
        <w:rPr>
          <w:rFonts w:hAnsi="宋体"/>
          <w:szCs w:val="21"/>
        </w:rPr>
      </w:pPr>
    </w:p>
    <w:p w:rsidR="007F0A77" w:rsidRDefault="007F0A77" w:rsidP="007F0A77">
      <w:pPr>
        <w:pStyle w:val="af1"/>
        <w:ind w:leftChars="200" w:left="420" w:firstLineChars="0" w:firstLine="0"/>
        <w:jc w:val="center"/>
        <w:rPr>
          <w:rFonts w:hAnsi="宋体"/>
          <w:szCs w:val="21"/>
        </w:rPr>
      </w:pPr>
    </w:p>
    <w:p w:rsidR="00F67467" w:rsidRPr="00985F1E" w:rsidRDefault="00F67467" w:rsidP="002B4D64">
      <w:pPr>
        <w:widowControl/>
        <w:jc w:val="left"/>
        <w:rPr>
          <w:kern w:val="0"/>
          <w:szCs w:val="21"/>
        </w:rPr>
      </w:pPr>
      <w:r w:rsidRPr="00985F1E">
        <w:rPr>
          <w:kern w:val="0"/>
          <w:szCs w:val="21"/>
        </w:rPr>
        <w:lastRenderedPageBreak/>
        <w:t>附录</w:t>
      </w:r>
      <w:r>
        <w:rPr>
          <w:rFonts w:hint="eastAsia"/>
          <w:kern w:val="0"/>
          <w:szCs w:val="21"/>
        </w:rPr>
        <w:t>B</w:t>
      </w:r>
    </w:p>
    <w:p w:rsidR="002B4D64" w:rsidRDefault="002B4D64" w:rsidP="002B4D64">
      <w:pPr>
        <w:pStyle w:val="af1"/>
        <w:spacing w:line="360" w:lineRule="auto"/>
        <w:ind w:leftChars="200" w:left="420" w:firstLineChars="0" w:firstLine="0"/>
        <w:jc w:val="center"/>
        <w:rPr>
          <w:rFonts w:ascii="黑体" w:eastAsia="黑体" w:hAnsi="黑体"/>
          <w:sz w:val="24"/>
          <w:szCs w:val="24"/>
        </w:rPr>
      </w:pPr>
      <w:r>
        <w:rPr>
          <w:rFonts w:ascii="黑体" w:eastAsia="黑体" w:hAnsi="黑体" w:hint="eastAsia"/>
          <w:sz w:val="24"/>
          <w:szCs w:val="24"/>
        </w:rPr>
        <w:t>校准证书内页格式</w:t>
      </w:r>
    </w:p>
    <w:p w:rsidR="002B4D64" w:rsidRDefault="002B4D64" w:rsidP="002B4D64">
      <w:pPr>
        <w:pStyle w:val="af1"/>
        <w:spacing w:line="360" w:lineRule="auto"/>
        <w:ind w:firstLineChars="0" w:firstLine="0"/>
        <w:rPr>
          <w:rFonts w:hAnsi="宋体"/>
          <w:sz w:val="18"/>
          <w:szCs w:val="18"/>
        </w:rPr>
      </w:pPr>
      <w:r>
        <w:rPr>
          <w:rFonts w:hAnsi="宋体" w:hint="eastAsia"/>
          <w:sz w:val="18"/>
          <w:szCs w:val="18"/>
        </w:rPr>
        <w:t xml:space="preserve"> </w:t>
      </w:r>
      <w:r w:rsidRPr="00DF6F7E">
        <w:rPr>
          <w:rFonts w:hAnsi="宋体" w:hint="eastAsia"/>
          <w:b/>
          <w:sz w:val="18"/>
          <w:szCs w:val="18"/>
        </w:rPr>
        <w:t>证书编号</w:t>
      </w:r>
      <w:r>
        <w:rPr>
          <w:rFonts w:hAnsi="宋体" w:hint="eastAsia"/>
          <w:sz w:val="18"/>
          <w:szCs w:val="18"/>
        </w:rPr>
        <w:t>：                                                                 第    页  共  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0"/>
        <w:gridCol w:w="1513"/>
        <w:gridCol w:w="1448"/>
        <w:gridCol w:w="1727"/>
        <w:gridCol w:w="1544"/>
      </w:tblGrid>
      <w:tr w:rsidR="002B4D64" w:rsidRPr="005D78FB" w:rsidTr="00CE1684">
        <w:tc>
          <w:tcPr>
            <w:tcW w:w="2240" w:type="dxa"/>
            <w:vAlign w:val="center"/>
          </w:tcPr>
          <w:p w:rsidR="002B4D64" w:rsidRPr="005D78FB" w:rsidRDefault="002B4D64" w:rsidP="00CE1684">
            <w:pPr>
              <w:pStyle w:val="af1"/>
              <w:spacing w:line="360" w:lineRule="auto"/>
              <w:ind w:firstLineChars="0" w:firstLine="0"/>
              <w:jc w:val="center"/>
              <w:rPr>
                <w:rFonts w:hAnsi="宋体"/>
                <w:sz w:val="18"/>
                <w:szCs w:val="18"/>
              </w:rPr>
            </w:pPr>
            <w:r w:rsidRPr="005D78FB">
              <w:rPr>
                <w:rFonts w:hAnsi="宋体" w:hint="eastAsia"/>
                <w:sz w:val="18"/>
                <w:szCs w:val="18"/>
              </w:rPr>
              <w:t>校  准  依  据</w:t>
            </w:r>
          </w:p>
        </w:tc>
        <w:tc>
          <w:tcPr>
            <w:tcW w:w="6232" w:type="dxa"/>
            <w:gridSpan w:val="4"/>
            <w:vAlign w:val="center"/>
          </w:tcPr>
          <w:p w:rsidR="002B4D64" w:rsidRPr="005D78FB" w:rsidRDefault="002B4D64" w:rsidP="00CE1684">
            <w:pPr>
              <w:pStyle w:val="af1"/>
              <w:spacing w:line="360" w:lineRule="auto"/>
              <w:ind w:firstLineChars="0" w:firstLine="0"/>
              <w:jc w:val="center"/>
              <w:rPr>
                <w:rFonts w:hAnsi="宋体"/>
                <w:sz w:val="18"/>
                <w:szCs w:val="18"/>
              </w:rPr>
            </w:pPr>
          </w:p>
        </w:tc>
      </w:tr>
      <w:tr w:rsidR="002B4D64" w:rsidRPr="005D78FB" w:rsidTr="00CE1684">
        <w:tc>
          <w:tcPr>
            <w:tcW w:w="2240" w:type="dxa"/>
            <w:vAlign w:val="center"/>
          </w:tcPr>
          <w:p w:rsidR="002B4D64" w:rsidRPr="005D78FB" w:rsidRDefault="002B4D64" w:rsidP="00CE1684">
            <w:pPr>
              <w:pStyle w:val="af1"/>
              <w:spacing w:line="360" w:lineRule="auto"/>
              <w:ind w:firstLineChars="0" w:firstLine="0"/>
              <w:jc w:val="center"/>
              <w:rPr>
                <w:rFonts w:hAnsi="宋体"/>
                <w:sz w:val="18"/>
                <w:szCs w:val="18"/>
              </w:rPr>
            </w:pPr>
            <w:r w:rsidRPr="005D78FB">
              <w:rPr>
                <w:rFonts w:hAnsi="宋体" w:hint="eastAsia"/>
                <w:sz w:val="18"/>
                <w:szCs w:val="18"/>
              </w:rPr>
              <w:t>溯 源 性 说 明</w:t>
            </w:r>
          </w:p>
        </w:tc>
        <w:tc>
          <w:tcPr>
            <w:tcW w:w="6232" w:type="dxa"/>
            <w:gridSpan w:val="4"/>
            <w:vAlign w:val="center"/>
          </w:tcPr>
          <w:p w:rsidR="002B4D64" w:rsidRPr="005D78FB" w:rsidRDefault="002B4D64" w:rsidP="00CE1684">
            <w:pPr>
              <w:pStyle w:val="af1"/>
              <w:spacing w:line="360" w:lineRule="auto"/>
              <w:ind w:firstLineChars="0" w:firstLine="0"/>
              <w:jc w:val="center"/>
              <w:rPr>
                <w:rFonts w:hAnsi="宋体"/>
                <w:sz w:val="18"/>
                <w:szCs w:val="18"/>
              </w:rPr>
            </w:pPr>
          </w:p>
        </w:tc>
      </w:tr>
      <w:tr w:rsidR="002B4D64" w:rsidRPr="005D78FB" w:rsidTr="00CE1684">
        <w:tc>
          <w:tcPr>
            <w:tcW w:w="2240" w:type="dxa"/>
            <w:vAlign w:val="center"/>
          </w:tcPr>
          <w:p w:rsidR="002B4D64" w:rsidRPr="005D78FB" w:rsidRDefault="002B4D64" w:rsidP="00CE1684">
            <w:pPr>
              <w:pStyle w:val="af1"/>
              <w:spacing w:line="360" w:lineRule="auto"/>
              <w:ind w:firstLineChars="0" w:firstLine="0"/>
              <w:jc w:val="center"/>
              <w:rPr>
                <w:rFonts w:hAnsi="宋体"/>
                <w:sz w:val="18"/>
                <w:szCs w:val="18"/>
              </w:rPr>
            </w:pPr>
            <w:r w:rsidRPr="005D78FB">
              <w:rPr>
                <w:rFonts w:hAnsi="宋体" w:hint="eastAsia"/>
                <w:sz w:val="18"/>
                <w:szCs w:val="18"/>
              </w:rPr>
              <w:t>校  准  地  点</w:t>
            </w:r>
          </w:p>
        </w:tc>
        <w:tc>
          <w:tcPr>
            <w:tcW w:w="6232" w:type="dxa"/>
            <w:gridSpan w:val="4"/>
            <w:vAlign w:val="center"/>
          </w:tcPr>
          <w:p w:rsidR="002B4D64" w:rsidRPr="005D78FB" w:rsidRDefault="002B4D64" w:rsidP="00CE1684">
            <w:pPr>
              <w:pStyle w:val="af1"/>
              <w:spacing w:line="360" w:lineRule="auto"/>
              <w:ind w:firstLineChars="0" w:firstLine="0"/>
              <w:jc w:val="center"/>
              <w:rPr>
                <w:rFonts w:hAnsi="宋体"/>
                <w:sz w:val="18"/>
                <w:szCs w:val="18"/>
              </w:rPr>
            </w:pPr>
          </w:p>
        </w:tc>
      </w:tr>
      <w:tr w:rsidR="002B4D64" w:rsidRPr="005D78FB" w:rsidTr="00CE1684">
        <w:tc>
          <w:tcPr>
            <w:tcW w:w="2240" w:type="dxa"/>
            <w:vAlign w:val="center"/>
          </w:tcPr>
          <w:p w:rsidR="002B4D64" w:rsidRPr="005D78FB" w:rsidRDefault="002B4D64" w:rsidP="00CE1684">
            <w:pPr>
              <w:pStyle w:val="af1"/>
              <w:spacing w:line="360" w:lineRule="auto"/>
              <w:ind w:firstLineChars="0" w:firstLine="0"/>
              <w:jc w:val="center"/>
              <w:rPr>
                <w:rFonts w:hAnsi="宋体"/>
                <w:sz w:val="18"/>
                <w:szCs w:val="18"/>
              </w:rPr>
            </w:pPr>
            <w:r w:rsidRPr="005D78FB">
              <w:rPr>
                <w:rFonts w:hAnsi="宋体" w:hint="eastAsia"/>
                <w:sz w:val="18"/>
                <w:szCs w:val="18"/>
              </w:rPr>
              <w:t>环  境  条  件</w:t>
            </w:r>
          </w:p>
        </w:tc>
        <w:tc>
          <w:tcPr>
            <w:tcW w:w="1513" w:type="dxa"/>
            <w:vAlign w:val="center"/>
          </w:tcPr>
          <w:p w:rsidR="002B4D64" w:rsidRPr="005D78FB" w:rsidRDefault="002B4D64" w:rsidP="00CE1684">
            <w:pPr>
              <w:pStyle w:val="af1"/>
              <w:spacing w:line="360" w:lineRule="auto"/>
              <w:ind w:firstLineChars="0" w:firstLine="0"/>
              <w:jc w:val="center"/>
              <w:rPr>
                <w:rFonts w:hAnsi="宋体"/>
                <w:sz w:val="18"/>
                <w:szCs w:val="18"/>
              </w:rPr>
            </w:pPr>
            <w:r>
              <w:rPr>
                <w:rFonts w:hAnsi="宋体" w:hint="eastAsia"/>
                <w:sz w:val="18"/>
                <w:szCs w:val="18"/>
              </w:rPr>
              <w:t>温度℃</w:t>
            </w:r>
          </w:p>
        </w:tc>
        <w:tc>
          <w:tcPr>
            <w:tcW w:w="1448" w:type="dxa"/>
            <w:vAlign w:val="center"/>
          </w:tcPr>
          <w:p w:rsidR="002B4D64" w:rsidRPr="005D78FB" w:rsidRDefault="002B4D64" w:rsidP="00CE1684">
            <w:pPr>
              <w:pStyle w:val="af1"/>
              <w:spacing w:line="360" w:lineRule="auto"/>
              <w:ind w:firstLineChars="0" w:firstLine="0"/>
              <w:jc w:val="center"/>
              <w:rPr>
                <w:rFonts w:hAnsi="宋体"/>
                <w:sz w:val="18"/>
                <w:szCs w:val="18"/>
              </w:rPr>
            </w:pPr>
            <w:r w:rsidRPr="005D78FB">
              <w:rPr>
                <w:rFonts w:hAnsi="宋体" w:hint="eastAsia"/>
                <w:sz w:val="18"/>
                <w:szCs w:val="18"/>
              </w:rPr>
              <w:t xml:space="preserve">   </w:t>
            </w:r>
          </w:p>
        </w:tc>
        <w:tc>
          <w:tcPr>
            <w:tcW w:w="1727" w:type="dxa"/>
            <w:vAlign w:val="center"/>
          </w:tcPr>
          <w:p w:rsidR="002B4D64" w:rsidRPr="005D78FB" w:rsidRDefault="002B4D64" w:rsidP="00CE1684">
            <w:pPr>
              <w:pStyle w:val="af1"/>
              <w:spacing w:line="360" w:lineRule="auto"/>
              <w:ind w:firstLineChars="0" w:firstLine="0"/>
              <w:jc w:val="center"/>
              <w:rPr>
                <w:rFonts w:hAnsi="宋体"/>
                <w:sz w:val="18"/>
                <w:szCs w:val="18"/>
              </w:rPr>
            </w:pPr>
            <w:r>
              <w:rPr>
                <w:rFonts w:hAnsi="宋体" w:hint="eastAsia"/>
                <w:sz w:val="18"/>
                <w:szCs w:val="18"/>
              </w:rPr>
              <w:t>湿度%</w:t>
            </w:r>
            <w:r>
              <w:rPr>
                <w:rFonts w:hint="eastAsia"/>
              </w:rPr>
              <w:t>RH</w:t>
            </w:r>
          </w:p>
        </w:tc>
        <w:tc>
          <w:tcPr>
            <w:tcW w:w="1544" w:type="dxa"/>
          </w:tcPr>
          <w:p w:rsidR="002B4D64" w:rsidRPr="005D78FB" w:rsidRDefault="002B4D64" w:rsidP="00CE1684">
            <w:pPr>
              <w:pStyle w:val="af1"/>
              <w:spacing w:line="360" w:lineRule="auto"/>
              <w:ind w:firstLineChars="0" w:firstLine="0"/>
              <w:rPr>
                <w:rFonts w:hAnsi="宋体"/>
                <w:sz w:val="18"/>
                <w:szCs w:val="18"/>
              </w:rPr>
            </w:pPr>
          </w:p>
        </w:tc>
      </w:tr>
      <w:tr w:rsidR="002B4D64" w:rsidRPr="005D78FB" w:rsidTr="00CE1684">
        <w:tc>
          <w:tcPr>
            <w:tcW w:w="2240" w:type="dxa"/>
            <w:vAlign w:val="center"/>
          </w:tcPr>
          <w:p w:rsidR="002B4D64" w:rsidRPr="005D78FB" w:rsidRDefault="002B4D64" w:rsidP="00CE1684">
            <w:pPr>
              <w:pStyle w:val="af1"/>
              <w:spacing w:line="360" w:lineRule="auto"/>
              <w:ind w:firstLineChars="0" w:firstLine="0"/>
              <w:jc w:val="center"/>
              <w:rPr>
                <w:rFonts w:hAnsi="宋体"/>
                <w:sz w:val="18"/>
                <w:szCs w:val="18"/>
              </w:rPr>
            </w:pPr>
            <w:r w:rsidRPr="005D78FB">
              <w:rPr>
                <w:rFonts w:hAnsi="宋体" w:hint="eastAsia"/>
                <w:sz w:val="18"/>
                <w:szCs w:val="18"/>
              </w:rPr>
              <w:t>基  本  条  件</w:t>
            </w:r>
          </w:p>
        </w:tc>
        <w:tc>
          <w:tcPr>
            <w:tcW w:w="6232" w:type="dxa"/>
            <w:gridSpan w:val="4"/>
            <w:vAlign w:val="center"/>
          </w:tcPr>
          <w:p w:rsidR="002B4D64" w:rsidRPr="00716334" w:rsidRDefault="002B4D64" w:rsidP="00CE1684">
            <w:pPr>
              <w:pStyle w:val="af1"/>
              <w:spacing w:line="360" w:lineRule="auto"/>
              <w:ind w:firstLineChars="161" w:firstLine="290"/>
            </w:pPr>
            <w:r w:rsidRPr="005D78FB">
              <w:rPr>
                <w:rFonts w:hAnsi="宋体" w:hint="eastAsia"/>
                <w:sz w:val="18"/>
                <w:szCs w:val="18"/>
              </w:rPr>
              <w:sym w:font="Symbol" w:char="F07F"/>
            </w:r>
            <w:proofErr w:type="gramStart"/>
            <w:r w:rsidRPr="00775E0A">
              <w:rPr>
                <w:color w:val="000000"/>
                <w:sz w:val="18"/>
                <w:szCs w:val="18"/>
              </w:rPr>
              <w:t>勃</w:t>
            </w:r>
            <w:proofErr w:type="gramEnd"/>
            <w:r w:rsidRPr="00775E0A">
              <w:rPr>
                <w:color w:val="000000"/>
                <w:sz w:val="18"/>
                <w:szCs w:val="18"/>
              </w:rPr>
              <w:t>氏透气</w:t>
            </w:r>
            <w:proofErr w:type="gramStart"/>
            <w:r w:rsidRPr="00775E0A">
              <w:rPr>
                <w:color w:val="000000"/>
                <w:sz w:val="18"/>
                <w:szCs w:val="18"/>
              </w:rPr>
              <w:t>仪</w:t>
            </w:r>
            <w:r w:rsidRPr="00775E0A">
              <w:rPr>
                <w:rFonts w:hint="eastAsia"/>
                <w:color w:val="000000"/>
                <w:sz w:val="18"/>
                <w:szCs w:val="18"/>
              </w:rPr>
              <w:t>符合</w:t>
            </w:r>
            <w:proofErr w:type="gramEnd"/>
            <w:r w:rsidRPr="00775E0A">
              <w:rPr>
                <w:color w:val="000000"/>
                <w:sz w:val="18"/>
                <w:szCs w:val="18"/>
              </w:rPr>
              <w:t>JC/T95</w:t>
            </w:r>
            <w:r w:rsidRPr="00775E0A">
              <w:rPr>
                <w:rFonts w:hint="eastAsia"/>
                <w:color w:val="000000"/>
                <w:sz w:val="18"/>
                <w:szCs w:val="18"/>
              </w:rPr>
              <w:t>6标准技术要求</w:t>
            </w:r>
          </w:p>
        </w:tc>
      </w:tr>
    </w:tbl>
    <w:p w:rsidR="002B4D64" w:rsidRDefault="002B4D64" w:rsidP="002B4D64">
      <w:pPr>
        <w:pStyle w:val="af1"/>
        <w:spacing w:line="360" w:lineRule="auto"/>
        <w:ind w:firstLineChars="0" w:firstLine="0"/>
        <w:rPr>
          <w:rFonts w:hAnsi="宋体"/>
          <w:sz w:val="18"/>
          <w:szCs w:val="18"/>
        </w:rPr>
      </w:pPr>
    </w:p>
    <w:p w:rsidR="002B4D64" w:rsidRPr="00DF6F7E" w:rsidRDefault="002B4D64" w:rsidP="002B4D64">
      <w:pPr>
        <w:pStyle w:val="af1"/>
        <w:spacing w:line="360" w:lineRule="auto"/>
        <w:ind w:firstLineChars="0" w:firstLine="0"/>
        <w:jc w:val="center"/>
        <w:rPr>
          <w:rFonts w:ascii="黑体" w:eastAsia="黑体" w:hAnsi="黑体"/>
          <w:sz w:val="24"/>
          <w:szCs w:val="24"/>
        </w:rPr>
      </w:pPr>
      <w:r w:rsidRPr="00DF6F7E">
        <w:rPr>
          <w:rFonts w:ascii="黑体" w:eastAsia="黑体" w:hAnsi="黑体" w:hint="eastAsia"/>
          <w:sz w:val="24"/>
          <w:szCs w:val="24"/>
        </w:rPr>
        <w:t>本次校准所使用的主要标准器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95"/>
        <w:gridCol w:w="1413"/>
        <w:gridCol w:w="2008"/>
        <w:gridCol w:w="1501"/>
        <w:gridCol w:w="1855"/>
      </w:tblGrid>
      <w:tr w:rsidR="002B4D64" w:rsidTr="00CE1684">
        <w:tc>
          <w:tcPr>
            <w:tcW w:w="1000" w:type="pct"/>
            <w:vAlign w:val="center"/>
          </w:tcPr>
          <w:p w:rsidR="002B4D64" w:rsidRDefault="002B4D64" w:rsidP="00CE1684">
            <w:pPr>
              <w:pStyle w:val="af1"/>
              <w:spacing w:line="360" w:lineRule="auto"/>
              <w:ind w:firstLineChars="0" w:firstLine="0"/>
              <w:jc w:val="center"/>
              <w:rPr>
                <w:rFonts w:hAnsi="宋体"/>
                <w:sz w:val="18"/>
                <w:szCs w:val="18"/>
              </w:rPr>
            </w:pPr>
            <w:r>
              <w:rPr>
                <w:rFonts w:hAnsi="宋体" w:hint="eastAsia"/>
                <w:sz w:val="18"/>
                <w:szCs w:val="18"/>
              </w:rPr>
              <w:t>名  称</w:t>
            </w:r>
          </w:p>
        </w:tc>
        <w:tc>
          <w:tcPr>
            <w:tcW w:w="834" w:type="pct"/>
            <w:vAlign w:val="center"/>
          </w:tcPr>
          <w:p w:rsidR="002B4D64" w:rsidRDefault="002B4D64" w:rsidP="00CE1684">
            <w:pPr>
              <w:pStyle w:val="af1"/>
              <w:spacing w:line="360" w:lineRule="auto"/>
              <w:ind w:firstLineChars="0" w:firstLine="0"/>
              <w:jc w:val="center"/>
              <w:rPr>
                <w:rFonts w:hAnsi="宋体"/>
                <w:sz w:val="18"/>
                <w:szCs w:val="18"/>
              </w:rPr>
            </w:pPr>
            <w:r>
              <w:rPr>
                <w:rFonts w:hAnsi="宋体" w:hint="eastAsia"/>
                <w:sz w:val="18"/>
                <w:szCs w:val="18"/>
              </w:rPr>
              <w:t>测量范围</w:t>
            </w:r>
          </w:p>
        </w:tc>
        <w:tc>
          <w:tcPr>
            <w:tcW w:w="1185" w:type="pct"/>
            <w:vAlign w:val="center"/>
          </w:tcPr>
          <w:p w:rsidR="002B4D64" w:rsidRDefault="002B4D64" w:rsidP="00CE1684">
            <w:pPr>
              <w:pStyle w:val="af1"/>
              <w:spacing w:line="360" w:lineRule="auto"/>
              <w:ind w:firstLineChars="0" w:firstLine="0"/>
              <w:jc w:val="center"/>
              <w:rPr>
                <w:rFonts w:hAnsi="宋体"/>
                <w:sz w:val="18"/>
                <w:szCs w:val="18"/>
              </w:rPr>
            </w:pPr>
            <w:r>
              <w:rPr>
                <w:rFonts w:hAnsi="宋体" w:hint="eastAsia"/>
                <w:sz w:val="18"/>
                <w:szCs w:val="18"/>
              </w:rPr>
              <w:t>不确定度或准确度等级或最大允许误差</w:t>
            </w:r>
          </w:p>
        </w:tc>
        <w:tc>
          <w:tcPr>
            <w:tcW w:w="886" w:type="pct"/>
            <w:vAlign w:val="center"/>
          </w:tcPr>
          <w:p w:rsidR="002B4D64" w:rsidRDefault="002B4D64" w:rsidP="00CE1684">
            <w:pPr>
              <w:pStyle w:val="af1"/>
              <w:spacing w:line="360" w:lineRule="auto"/>
              <w:ind w:firstLineChars="0" w:firstLine="0"/>
              <w:jc w:val="center"/>
              <w:rPr>
                <w:rFonts w:hAnsi="宋体"/>
                <w:sz w:val="18"/>
                <w:szCs w:val="18"/>
              </w:rPr>
            </w:pPr>
            <w:r>
              <w:rPr>
                <w:rFonts w:hAnsi="宋体" w:hint="eastAsia"/>
                <w:sz w:val="18"/>
                <w:szCs w:val="18"/>
              </w:rPr>
              <w:t>证书编号</w:t>
            </w:r>
          </w:p>
        </w:tc>
        <w:tc>
          <w:tcPr>
            <w:tcW w:w="1095" w:type="pct"/>
            <w:vAlign w:val="center"/>
          </w:tcPr>
          <w:p w:rsidR="002B4D64" w:rsidRDefault="002B4D64" w:rsidP="00CE1684">
            <w:pPr>
              <w:pStyle w:val="af1"/>
              <w:spacing w:line="360" w:lineRule="auto"/>
              <w:ind w:firstLineChars="0" w:firstLine="0"/>
              <w:jc w:val="center"/>
              <w:rPr>
                <w:rFonts w:hAnsi="宋体"/>
                <w:sz w:val="18"/>
                <w:szCs w:val="18"/>
              </w:rPr>
            </w:pPr>
            <w:r>
              <w:rPr>
                <w:rFonts w:hAnsi="宋体" w:hint="eastAsia"/>
                <w:sz w:val="18"/>
                <w:szCs w:val="18"/>
              </w:rPr>
              <w:t>有效期至</w:t>
            </w:r>
          </w:p>
        </w:tc>
      </w:tr>
      <w:tr w:rsidR="002B4D64" w:rsidTr="00CE1684">
        <w:tc>
          <w:tcPr>
            <w:tcW w:w="1000" w:type="pct"/>
            <w:vAlign w:val="center"/>
          </w:tcPr>
          <w:p w:rsidR="002B4D64" w:rsidRDefault="002B4D64" w:rsidP="00CE1684">
            <w:pPr>
              <w:pStyle w:val="af1"/>
              <w:spacing w:line="360" w:lineRule="auto"/>
              <w:ind w:firstLineChars="0" w:firstLine="0"/>
              <w:jc w:val="center"/>
              <w:rPr>
                <w:rFonts w:hAnsi="宋体"/>
                <w:szCs w:val="21"/>
              </w:rPr>
            </w:pPr>
          </w:p>
        </w:tc>
        <w:tc>
          <w:tcPr>
            <w:tcW w:w="834" w:type="pct"/>
            <w:vAlign w:val="center"/>
          </w:tcPr>
          <w:p w:rsidR="002B4D64" w:rsidRDefault="002B4D64" w:rsidP="00CE1684">
            <w:pPr>
              <w:pStyle w:val="af1"/>
              <w:spacing w:line="360" w:lineRule="auto"/>
              <w:ind w:firstLineChars="0" w:firstLine="0"/>
              <w:jc w:val="center"/>
              <w:rPr>
                <w:rFonts w:hAnsi="宋体"/>
                <w:szCs w:val="21"/>
              </w:rPr>
            </w:pPr>
          </w:p>
        </w:tc>
        <w:tc>
          <w:tcPr>
            <w:tcW w:w="1185" w:type="pct"/>
            <w:vAlign w:val="center"/>
          </w:tcPr>
          <w:p w:rsidR="002B4D64" w:rsidRDefault="002B4D64" w:rsidP="00CE1684">
            <w:pPr>
              <w:pStyle w:val="af1"/>
              <w:spacing w:line="360" w:lineRule="auto"/>
              <w:ind w:firstLineChars="0" w:firstLine="0"/>
              <w:jc w:val="center"/>
              <w:rPr>
                <w:rFonts w:hAnsi="宋体"/>
                <w:szCs w:val="21"/>
              </w:rPr>
            </w:pPr>
          </w:p>
        </w:tc>
        <w:tc>
          <w:tcPr>
            <w:tcW w:w="886" w:type="pct"/>
            <w:vAlign w:val="center"/>
          </w:tcPr>
          <w:p w:rsidR="002B4D64" w:rsidRDefault="002B4D64" w:rsidP="00CE1684">
            <w:pPr>
              <w:pStyle w:val="af1"/>
              <w:spacing w:line="360" w:lineRule="auto"/>
              <w:ind w:firstLineChars="0" w:firstLine="0"/>
              <w:jc w:val="center"/>
              <w:rPr>
                <w:rFonts w:hAnsi="宋体"/>
                <w:szCs w:val="21"/>
              </w:rPr>
            </w:pPr>
          </w:p>
        </w:tc>
        <w:tc>
          <w:tcPr>
            <w:tcW w:w="1095" w:type="pct"/>
            <w:vAlign w:val="center"/>
          </w:tcPr>
          <w:p w:rsidR="002B4D64" w:rsidRDefault="002B4D64" w:rsidP="00CE1684">
            <w:pPr>
              <w:pStyle w:val="af1"/>
              <w:spacing w:line="360" w:lineRule="auto"/>
              <w:ind w:firstLineChars="0" w:firstLine="0"/>
              <w:jc w:val="center"/>
              <w:rPr>
                <w:rFonts w:hAnsi="宋体"/>
                <w:szCs w:val="21"/>
              </w:rPr>
            </w:pPr>
          </w:p>
        </w:tc>
      </w:tr>
      <w:tr w:rsidR="002B4D64" w:rsidTr="00CE1684">
        <w:tc>
          <w:tcPr>
            <w:tcW w:w="1000" w:type="pct"/>
            <w:vAlign w:val="center"/>
          </w:tcPr>
          <w:p w:rsidR="002B4D64" w:rsidRDefault="002B4D64" w:rsidP="00CE1684">
            <w:pPr>
              <w:pStyle w:val="af1"/>
              <w:spacing w:line="360" w:lineRule="auto"/>
              <w:ind w:firstLineChars="0" w:firstLine="0"/>
              <w:jc w:val="center"/>
              <w:rPr>
                <w:rFonts w:hAnsi="宋体"/>
                <w:szCs w:val="21"/>
              </w:rPr>
            </w:pPr>
          </w:p>
        </w:tc>
        <w:tc>
          <w:tcPr>
            <w:tcW w:w="834" w:type="pct"/>
            <w:vAlign w:val="center"/>
          </w:tcPr>
          <w:p w:rsidR="002B4D64" w:rsidRDefault="002B4D64" w:rsidP="00CE1684">
            <w:pPr>
              <w:pStyle w:val="af1"/>
              <w:spacing w:line="360" w:lineRule="auto"/>
              <w:ind w:firstLineChars="0" w:firstLine="0"/>
              <w:jc w:val="center"/>
              <w:rPr>
                <w:rFonts w:hAnsi="宋体"/>
                <w:szCs w:val="21"/>
              </w:rPr>
            </w:pPr>
          </w:p>
        </w:tc>
        <w:tc>
          <w:tcPr>
            <w:tcW w:w="1185" w:type="pct"/>
            <w:vAlign w:val="center"/>
          </w:tcPr>
          <w:p w:rsidR="002B4D64" w:rsidRDefault="002B4D64" w:rsidP="00CE1684">
            <w:pPr>
              <w:pStyle w:val="af1"/>
              <w:spacing w:line="360" w:lineRule="auto"/>
              <w:ind w:firstLineChars="0" w:firstLine="0"/>
              <w:jc w:val="center"/>
              <w:rPr>
                <w:rFonts w:hAnsi="宋体"/>
                <w:szCs w:val="21"/>
              </w:rPr>
            </w:pPr>
          </w:p>
        </w:tc>
        <w:tc>
          <w:tcPr>
            <w:tcW w:w="886" w:type="pct"/>
            <w:vAlign w:val="center"/>
          </w:tcPr>
          <w:p w:rsidR="002B4D64" w:rsidRDefault="002B4D64" w:rsidP="00CE1684">
            <w:pPr>
              <w:pStyle w:val="af1"/>
              <w:spacing w:line="360" w:lineRule="auto"/>
              <w:ind w:firstLineChars="0" w:firstLine="0"/>
              <w:jc w:val="center"/>
              <w:rPr>
                <w:rFonts w:hAnsi="宋体"/>
                <w:szCs w:val="21"/>
              </w:rPr>
            </w:pPr>
          </w:p>
        </w:tc>
        <w:tc>
          <w:tcPr>
            <w:tcW w:w="1095" w:type="pct"/>
            <w:vAlign w:val="center"/>
          </w:tcPr>
          <w:p w:rsidR="002B4D64" w:rsidRDefault="002B4D64" w:rsidP="00CE1684">
            <w:pPr>
              <w:pStyle w:val="af1"/>
              <w:spacing w:line="360" w:lineRule="auto"/>
              <w:ind w:firstLineChars="0" w:firstLine="0"/>
              <w:jc w:val="center"/>
              <w:rPr>
                <w:rFonts w:hAnsi="宋体"/>
                <w:szCs w:val="21"/>
              </w:rPr>
            </w:pPr>
          </w:p>
        </w:tc>
      </w:tr>
      <w:tr w:rsidR="002B4D64" w:rsidTr="00CE1684">
        <w:tc>
          <w:tcPr>
            <w:tcW w:w="1000" w:type="pct"/>
            <w:vAlign w:val="center"/>
          </w:tcPr>
          <w:p w:rsidR="002B4D64" w:rsidRDefault="002B4D64" w:rsidP="00CE1684">
            <w:pPr>
              <w:pStyle w:val="af1"/>
              <w:spacing w:line="360" w:lineRule="auto"/>
              <w:ind w:firstLineChars="0" w:firstLine="0"/>
              <w:jc w:val="center"/>
              <w:rPr>
                <w:rFonts w:hAnsi="宋体"/>
                <w:szCs w:val="21"/>
              </w:rPr>
            </w:pPr>
          </w:p>
        </w:tc>
        <w:tc>
          <w:tcPr>
            <w:tcW w:w="834" w:type="pct"/>
            <w:vAlign w:val="center"/>
          </w:tcPr>
          <w:p w:rsidR="002B4D64" w:rsidRDefault="002B4D64" w:rsidP="00CE1684">
            <w:pPr>
              <w:pStyle w:val="af1"/>
              <w:spacing w:line="360" w:lineRule="auto"/>
              <w:ind w:firstLineChars="0" w:firstLine="0"/>
              <w:jc w:val="center"/>
              <w:rPr>
                <w:rFonts w:hAnsi="宋体"/>
                <w:szCs w:val="21"/>
              </w:rPr>
            </w:pPr>
          </w:p>
        </w:tc>
        <w:tc>
          <w:tcPr>
            <w:tcW w:w="1185" w:type="pct"/>
            <w:vAlign w:val="center"/>
          </w:tcPr>
          <w:p w:rsidR="002B4D64" w:rsidRDefault="002B4D64" w:rsidP="00CE1684">
            <w:pPr>
              <w:pStyle w:val="af1"/>
              <w:spacing w:line="360" w:lineRule="auto"/>
              <w:ind w:firstLineChars="0" w:firstLine="0"/>
              <w:jc w:val="center"/>
              <w:rPr>
                <w:rFonts w:hAnsi="宋体"/>
                <w:szCs w:val="21"/>
              </w:rPr>
            </w:pPr>
          </w:p>
        </w:tc>
        <w:tc>
          <w:tcPr>
            <w:tcW w:w="886" w:type="pct"/>
            <w:vAlign w:val="center"/>
          </w:tcPr>
          <w:p w:rsidR="002B4D64" w:rsidRDefault="002B4D64" w:rsidP="00CE1684">
            <w:pPr>
              <w:pStyle w:val="af1"/>
              <w:spacing w:line="360" w:lineRule="auto"/>
              <w:ind w:firstLineChars="0" w:firstLine="0"/>
              <w:jc w:val="center"/>
              <w:rPr>
                <w:rFonts w:hAnsi="宋体"/>
                <w:szCs w:val="21"/>
              </w:rPr>
            </w:pPr>
          </w:p>
        </w:tc>
        <w:tc>
          <w:tcPr>
            <w:tcW w:w="1095" w:type="pct"/>
            <w:vAlign w:val="center"/>
          </w:tcPr>
          <w:p w:rsidR="002B4D64" w:rsidRDefault="002B4D64" w:rsidP="00CE1684">
            <w:pPr>
              <w:pStyle w:val="af1"/>
              <w:spacing w:line="360" w:lineRule="auto"/>
              <w:ind w:firstLineChars="0" w:firstLine="0"/>
              <w:jc w:val="center"/>
              <w:rPr>
                <w:rFonts w:hAnsi="宋体"/>
                <w:szCs w:val="21"/>
              </w:rPr>
            </w:pPr>
          </w:p>
        </w:tc>
      </w:tr>
      <w:tr w:rsidR="002B4D64" w:rsidTr="00CE1684">
        <w:tc>
          <w:tcPr>
            <w:tcW w:w="1000" w:type="pct"/>
            <w:vAlign w:val="center"/>
          </w:tcPr>
          <w:p w:rsidR="002B4D64" w:rsidRDefault="002B4D64" w:rsidP="00CE1684">
            <w:pPr>
              <w:pStyle w:val="af1"/>
              <w:spacing w:line="360" w:lineRule="auto"/>
              <w:ind w:firstLineChars="0" w:firstLine="0"/>
              <w:jc w:val="center"/>
              <w:rPr>
                <w:rFonts w:hAnsi="宋体"/>
                <w:szCs w:val="21"/>
              </w:rPr>
            </w:pPr>
          </w:p>
        </w:tc>
        <w:tc>
          <w:tcPr>
            <w:tcW w:w="834" w:type="pct"/>
            <w:vAlign w:val="center"/>
          </w:tcPr>
          <w:p w:rsidR="002B4D64" w:rsidRDefault="002B4D64" w:rsidP="00CE1684">
            <w:pPr>
              <w:pStyle w:val="af1"/>
              <w:spacing w:line="360" w:lineRule="auto"/>
              <w:ind w:firstLineChars="0" w:firstLine="0"/>
              <w:jc w:val="center"/>
              <w:rPr>
                <w:rFonts w:hAnsi="宋体"/>
                <w:szCs w:val="21"/>
              </w:rPr>
            </w:pPr>
          </w:p>
        </w:tc>
        <w:tc>
          <w:tcPr>
            <w:tcW w:w="1185" w:type="pct"/>
            <w:vAlign w:val="center"/>
          </w:tcPr>
          <w:p w:rsidR="002B4D64" w:rsidRDefault="002B4D64" w:rsidP="00CE1684">
            <w:pPr>
              <w:pStyle w:val="af1"/>
              <w:spacing w:line="360" w:lineRule="auto"/>
              <w:ind w:firstLineChars="0" w:firstLine="0"/>
              <w:jc w:val="center"/>
              <w:rPr>
                <w:rFonts w:hAnsi="宋体"/>
                <w:szCs w:val="21"/>
              </w:rPr>
            </w:pPr>
          </w:p>
        </w:tc>
        <w:tc>
          <w:tcPr>
            <w:tcW w:w="886" w:type="pct"/>
            <w:vAlign w:val="center"/>
          </w:tcPr>
          <w:p w:rsidR="002B4D64" w:rsidRDefault="002B4D64" w:rsidP="00CE1684">
            <w:pPr>
              <w:pStyle w:val="af1"/>
              <w:spacing w:line="360" w:lineRule="auto"/>
              <w:ind w:firstLineChars="0" w:firstLine="0"/>
              <w:jc w:val="center"/>
              <w:rPr>
                <w:rFonts w:hAnsi="宋体"/>
                <w:szCs w:val="21"/>
              </w:rPr>
            </w:pPr>
          </w:p>
        </w:tc>
        <w:tc>
          <w:tcPr>
            <w:tcW w:w="1095" w:type="pct"/>
            <w:vAlign w:val="center"/>
          </w:tcPr>
          <w:p w:rsidR="002B4D64" w:rsidRDefault="002B4D64" w:rsidP="00CE1684">
            <w:pPr>
              <w:pStyle w:val="af1"/>
              <w:spacing w:line="360" w:lineRule="auto"/>
              <w:ind w:firstLineChars="0" w:firstLine="0"/>
              <w:jc w:val="center"/>
              <w:rPr>
                <w:rFonts w:hAnsi="宋体"/>
                <w:szCs w:val="21"/>
              </w:rPr>
            </w:pPr>
          </w:p>
        </w:tc>
      </w:tr>
      <w:tr w:rsidR="002B4D64" w:rsidTr="00CE1684">
        <w:tc>
          <w:tcPr>
            <w:tcW w:w="1000" w:type="pct"/>
            <w:vAlign w:val="center"/>
          </w:tcPr>
          <w:p w:rsidR="002B4D64" w:rsidRDefault="002B4D64" w:rsidP="00CE1684">
            <w:pPr>
              <w:pStyle w:val="af1"/>
              <w:spacing w:line="360" w:lineRule="auto"/>
              <w:ind w:firstLineChars="0" w:firstLine="0"/>
              <w:jc w:val="center"/>
              <w:rPr>
                <w:rFonts w:hAnsi="宋体"/>
                <w:szCs w:val="21"/>
              </w:rPr>
            </w:pPr>
          </w:p>
        </w:tc>
        <w:tc>
          <w:tcPr>
            <w:tcW w:w="834" w:type="pct"/>
            <w:vAlign w:val="center"/>
          </w:tcPr>
          <w:p w:rsidR="002B4D64" w:rsidRDefault="002B4D64" w:rsidP="00CE1684">
            <w:pPr>
              <w:pStyle w:val="af1"/>
              <w:spacing w:line="360" w:lineRule="auto"/>
              <w:ind w:firstLineChars="0" w:firstLine="0"/>
              <w:jc w:val="center"/>
              <w:rPr>
                <w:rFonts w:hAnsi="宋体"/>
                <w:szCs w:val="21"/>
              </w:rPr>
            </w:pPr>
          </w:p>
        </w:tc>
        <w:tc>
          <w:tcPr>
            <w:tcW w:w="1185" w:type="pct"/>
            <w:vAlign w:val="center"/>
          </w:tcPr>
          <w:p w:rsidR="002B4D64" w:rsidRDefault="002B4D64" w:rsidP="00CE1684">
            <w:pPr>
              <w:pStyle w:val="af1"/>
              <w:spacing w:line="360" w:lineRule="auto"/>
              <w:ind w:firstLineChars="0" w:firstLine="0"/>
              <w:jc w:val="center"/>
              <w:rPr>
                <w:rFonts w:hAnsi="宋体"/>
                <w:szCs w:val="21"/>
              </w:rPr>
            </w:pPr>
          </w:p>
        </w:tc>
        <w:tc>
          <w:tcPr>
            <w:tcW w:w="886" w:type="pct"/>
            <w:vAlign w:val="center"/>
          </w:tcPr>
          <w:p w:rsidR="002B4D64" w:rsidRDefault="002B4D64" w:rsidP="00CE1684">
            <w:pPr>
              <w:pStyle w:val="af1"/>
              <w:spacing w:line="360" w:lineRule="auto"/>
              <w:ind w:firstLineChars="0" w:firstLine="0"/>
              <w:jc w:val="center"/>
              <w:rPr>
                <w:rFonts w:hAnsi="宋体"/>
                <w:szCs w:val="21"/>
              </w:rPr>
            </w:pPr>
          </w:p>
        </w:tc>
        <w:tc>
          <w:tcPr>
            <w:tcW w:w="1095" w:type="pct"/>
            <w:vAlign w:val="center"/>
          </w:tcPr>
          <w:p w:rsidR="002B4D64" w:rsidRDefault="002B4D64" w:rsidP="00CE1684">
            <w:pPr>
              <w:pStyle w:val="af1"/>
              <w:spacing w:line="360" w:lineRule="auto"/>
              <w:ind w:firstLineChars="0" w:firstLine="0"/>
              <w:jc w:val="center"/>
              <w:rPr>
                <w:rFonts w:hAnsi="宋体"/>
                <w:szCs w:val="21"/>
              </w:rPr>
            </w:pPr>
          </w:p>
        </w:tc>
      </w:tr>
    </w:tbl>
    <w:p w:rsidR="002B4D64" w:rsidRDefault="002B4D64" w:rsidP="002B4D64">
      <w:pPr>
        <w:pStyle w:val="af1"/>
        <w:spacing w:line="360" w:lineRule="auto"/>
        <w:ind w:leftChars="200" w:left="420" w:firstLineChars="0" w:firstLine="0"/>
        <w:jc w:val="left"/>
        <w:rPr>
          <w:rFonts w:hAnsi="宋体"/>
          <w:szCs w:val="21"/>
        </w:rPr>
      </w:pPr>
    </w:p>
    <w:p w:rsidR="002B4D64" w:rsidRDefault="002B4D64" w:rsidP="002B4D64">
      <w:pPr>
        <w:pStyle w:val="af1"/>
        <w:spacing w:line="360" w:lineRule="auto"/>
        <w:ind w:leftChars="200" w:left="420" w:firstLineChars="0" w:firstLine="0"/>
        <w:jc w:val="center"/>
        <w:rPr>
          <w:rFonts w:ascii="黑体" w:eastAsia="黑体" w:hAnsi="黑体"/>
          <w:sz w:val="24"/>
          <w:szCs w:val="24"/>
        </w:rPr>
      </w:pPr>
      <w:r>
        <w:rPr>
          <w:rFonts w:ascii="黑体" w:eastAsia="黑体" w:hAnsi="黑体" w:hint="eastAsia"/>
          <w:sz w:val="24"/>
          <w:szCs w:val="24"/>
        </w:rPr>
        <w:t>校准结果</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7"/>
        <w:gridCol w:w="1858"/>
        <w:gridCol w:w="1461"/>
        <w:gridCol w:w="1461"/>
        <w:gridCol w:w="1295"/>
      </w:tblGrid>
      <w:tr w:rsidR="002B4D64" w:rsidRPr="008912BF" w:rsidTr="00CE1684">
        <w:tc>
          <w:tcPr>
            <w:tcW w:w="1415" w:type="pct"/>
            <w:vAlign w:val="center"/>
          </w:tcPr>
          <w:p w:rsidR="002B4D64" w:rsidRPr="008912BF" w:rsidRDefault="002B4D64" w:rsidP="00CE1684">
            <w:pPr>
              <w:pStyle w:val="af1"/>
              <w:spacing w:line="360" w:lineRule="auto"/>
              <w:ind w:firstLineChars="0" w:firstLine="0"/>
              <w:jc w:val="center"/>
              <w:rPr>
                <w:sz w:val="18"/>
                <w:szCs w:val="18"/>
              </w:rPr>
            </w:pPr>
            <w:r w:rsidRPr="008912BF">
              <w:rPr>
                <w:rFonts w:hint="eastAsia"/>
                <w:sz w:val="18"/>
                <w:szCs w:val="18"/>
              </w:rPr>
              <w:t>项目</w:t>
            </w:r>
          </w:p>
        </w:tc>
        <w:tc>
          <w:tcPr>
            <w:tcW w:w="1097" w:type="pct"/>
            <w:vAlign w:val="center"/>
          </w:tcPr>
          <w:p w:rsidR="002B4D64" w:rsidRPr="008912BF" w:rsidRDefault="002B4D64" w:rsidP="00CE1684">
            <w:pPr>
              <w:pStyle w:val="af1"/>
              <w:spacing w:line="360" w:lineRule="auto"/>
              <w:ind w:firstLineChars="0" w:firstLine="0"/>
              <w:jc w:val="center"/>
              <w:rPr>
                <w:sz w:val="18"/>
                <w:szCs w:val="18"/>
              </w:rPr>
            </w:pPr>
            <w:r w:rsidRPr="008912BF">
              <w:rPr>
                <w:rFonts w:hint="eastAsia"/>
                <w:sz w:val="18"/>
                <w:szCs w:val="18"/>
              </w:rPr>
              <w:t>单位</w:t>
            </w:r>
          </w:p>
        </w:tc>
        <w:tc>
          <w:tcPr>
            <w:tcW w:w="862" w:type="pct"/>
            <w:vAlign w:val="center"/>
          </w:tcPr>
          <w:p w:rsidR="002B4D64" w:rsidRPr="008912BF" w:rsidRDefault="002B4D64" w:rsidP="007C50FF">
            <w:pPr>
              <w:pStyle w:val="af1"/>
              <w:spacing w:line="360" w:lineRule="auto"/>
              <w:ind w:firstLineChars="0" w:firstLine="0"/>
              <w:jc w:val="center"/>
              <w:rPr>
                <w:sz w:val="18"/>
                <w:szCs w:val="18"/>
              </w:rPr>
            </w:pPr>
            <w:r w:rsidRPr="008912BF">
              <w:rPr>
                <w:rFonts w:hint="eastAsia"/>
                <w:sz w:val="18"/>
                <w:szCs w:val="18"/>
              </w:rPr>
              <w:t>测</w:t>
            </w:r>
            <w:r w:rsidR="007C50FF">
              <w:rPr>
                <w:rFonts w:hint="eastAsia"/>
                <w:sz w:val="18"/>
                <w:szCs w:val="18"/>
              </w:rPr>
              <w:t>定</w:t>
            </w:r>
            <w:r w:rsidRPr="008912BF">
              <w:rPr>
                <w:rFonts w:hint="eastAsia"/>
                <w:sz w:val="18"/>
                <w:szCs w:val="18"/>
              </w:rPr>
              <w:t>结果</w:t>
            </w:r>
          </w:p>
        </w:tc>
        <w:tc>
          <w:tcPr>
            <w:tcW w:w="862" w:type="pct"/>
            <w:vAlign w:val="center"/>
          </w:tcPr>
          <w:p w:rsidR="002B4D64" w:rsidRPr="008912BF" w:rsidRDefault="002B4D64" w:rsidP="00CE1684">
            <w:pPr>
              <w:pStyle w:val="af1"/>
              <w:spacing w:line="360" w:lineRule="auto"/>
              <w:ind w:firstLineChars="0" w:firstLine="0"/>
              <w:jc w:val="center"/>
              <w:rPr>
                <w:sz w:val="18"/>
                <w:szCs w:val="18"/>
              </w:rPr>
            </w:pPr>
            <w:r w:rsidRPr="008912BF">
              <w:rPr>
                <w:rFonts w:hint="eastAsia"/>
                <w:sz w:val="18"/>
                <w:szCs w:val="18"/>
              </w:rPr>
              <w:t>测量不确定度</w:t>
            </w:r>
          </w:p>
        </w:tc>
        <w:tc>
          <w:tcPr>
            <w:tcW w:w="764" w:type="pct"/>
            <w:vAlign w:val="center"/>
          </w:tcPr>
          <w:p w:rsidR="002B4D64" w:rsidRPr="008912BF" w:rsidRDefault="002B4D64" w:rsidP="00CE1684">
            <w:pPr>
              <w:pStyle w:val="af1"/>
              <w:spacing w:line="360" w:lineRule="auto"/>
              <w:ind w:firstLineChars="0" w:firstLine="0"/>
              <w:jc w:val="center"/>
              <w:rPr>
                <w:sz w:val="18"/>
                <w:szCs w:val="18"/>
              </w:rPr>
            </w:pPr>
            <w:r w:rsidRPr="008912BF">
              <w:rPr>
                <w:rFonts w:hint="eastAsia"/>
                <w:sz w:val="18"/>
                <w:szCs w:val="18"/>
              </w:rPr>
              <w:t>包含因子</w:t>
            </w:r>
          </w:p>
        </w:tc>
      </w:tr>
      <w:tr w:rsidR="002B4D64" w:rsidRPr="008912BF" w:rsidTr="00CE1684">
        <w:tc>
          <w:tcPr>
            <w:tcW w:w="1415" w:type="pct"/>
            <w:vAlign w:val="center"/>
          </w:tcPr>
          <w:p w:rsidR="002B4D64" w:rsidRPr="008912BF" w:rsidRDefault="006B081B" w:rsidP="006B081B">
            <w:pPr>
              <w:pStyle w:val="af1"/>
              <w:spacing w:line="360" w:lineRule="auto"/>
              <w:ind w:firstLineChars="0" w:firstLine="0"/>
              <w:jc w:val="center"/>
              <w:rPr>
                <w:sz w:val="18"/>
                <w:szCs w:val="18"/>
              </w:rPr>
            </w:pPr>
            <w:r w:rsidRPr="006B081B">
              <w:rPr>
                <w:rFonts w:hAnsi="宋体" w:hint="eastAsia"/>
                <w:sz w:val="18"/>
                <w:szCs w:val="18"/>
              </w:rPr>
              <w:t>比表面积测定误差</w:t>
            </w:r>
          </w:p>
        </w:tc>
        <w:tc>
          <w:tcPr>
            <w:tcW w:w="1097" w:type="pct"/>
            <w:vAlign w:val="center"/>
          </w:tcPr>
          <w:p w:rsidR="002B4D64" w:rsidRPr="008912BF" w:rsidRDefault="006B081B" w:rsidP="006B081B">
            <w:pPr>
              <w:pStyle w:val="af1"/>
              <w:spacing w:line="360" w:lineRule="auto"/>
              <w:ind w:firstLineChars="0" w:firstLine="0"/>
              <w:jc w:val="center"/>
              <w:rPr>
                <w:sz w:val="18"/>
                <w:szCs w:val="18"/>
              </w:rPr>
            </w:pPr>
            <w:r w:rsidRPr="000A785E">
              <w:rPr>
                <w:rFonts w:hint="eastAsia"/>
                <w:bCs/>
                <w:color w:val="000000"/>
                <w:sz w:val="18"/>
                <w:szCs w:val="18"/>
              </w:rPr>
              <w:t>c</w:t>
            </w:r>
            <w:r w:rsidRPr="000A785E">
              <w:rPr>
                <w:rFonts w:hint="eastAsia"/>
                <w:color w:val="000000"/>
                <w:sz w:val="18"/>
                <w:szCs w:val="18"/>
              </w:rPr>
              <w:t>m</w:t>
            </w:r>
            <w:r w:rsidRPr="000A785E">
              <w:rPr>
                <w:rFonts w:hint="eastAsia"/>
                <w:color w:val="000000"/>
                <w:sz w:val="18"/>
                <w:szCs w:val="18"/>
                <w:vertAlign w:val="superscript"/>
              </w:rPr>
              <w:t>2</w:t>
            </w:r>
            <w:r w:rsidRPr="000A785E">
              <w:rPr>
                <w:rFonts w:hint="eastAsia"/>
                <w:color w:val="000000"/>
                <w:sz w:val="18"/>
                <w:szCs w:val="18"/>
              </w:rPr>
              <w:t>/g</w:t>
            </w:r>
          </w:p>
        </w:tc>
        <w:tc>
          <w:tcPr>
            <w:tcW w:w="862" w:type="pct"/>
            <w:vAlign w:val="center"/>
          </w:tcPr>
          <w:p w:rsidR="002B4D64" w:rsidRPr="008912BF" w:rsidRDefault="002B4D64" w:rsidP="00CE1684">
            <w:pPr>
              <w:pStyle w:val="af1"/>
              <w:spacing w:line="360" w:lineRule="auto"/>
              <w:ind w:firstLineChars="0" w:firstLine="0"/>
              <w:jc w:val="center"/>
              <w:rPr>
                <w:sz w:val="18"/>
                <w:szCs w:val="18"/>
              </w:rPr>
            </w:pPr>
          </w:p>
        </w:tc>
        <w:tc>
          <w:tcPr>
            <w:tcW w:w="862" w:type="pct"/>
            <w:vAlign w:val="center"/>
          </w:tcPr>
          <w:p w:rsidR="002B4D64" w:rsidRPr="008912BF" w:rsidRDefault="002B4D64" w:rsidP="00CE1684">
            <w:pPr>
              <w:pStyle w:val="af1"/>
              <w:spacing w:line="360" w:lineRule="auto"/>
              <w:ind w:firstLineChars="0" w:firstLine="0"/>
              <w:jc w:val="center"/>
              <w:rPr>
                <w:sz w:val="18"/>
                <w:szCs w:val="18"/>
              </w:rPr>
            </w:pPr>
          </w:p>
        </w:tc>
        <w:tc>
          <w:tcPr>
            <w:tcW w:w="764" w:type="pct"/>
            <w:vAlign w:val="center"/>
          </w:tcPr>
          <w:p w:rsidR="002B4D64" w:rsidRPr="008912BF" w:rsidRDefault="002B4D64" w:rsidP="00CE1684">
            <w:pPr>
              <w:pStyle w:val="af1"/>
              <w:spacing w:line="360" w:lineRule="auto"/>
              <w:ind w:firstLineChars="0" w:firstLine="0"/>
              <w:jc w:val="center"/>
              <w:rPr>
                <w:sz w:val="18"/>
                <w:szCs w:val="18"/>
              </w:rPr>
            </w:pPr>
          </w:p>
        </w:tc>
      </w:tr>
      <w:tr w:rsidR="002B4D64" w:rsidRPr="008912BF" w:rsidTr="00CE1684">
        <w:tc>
          <w:tcPr>
            <w:tcW w:w="1415" w:type="pct"/>
            <w:vAlign w:val="center"/>
          </w:tcPr>
          <w:p w:rsidR="002B4D64" w:rsidRPr="008912BF" w:rsidRDefault="006B081B" w:rsidP="006B081B">
            <w:pPr>
              <w:pStyle w:val="af1"/>
              <w:spacing w:line="360" w:lineRule="auto"/>
              <w:ind w:firstLineChars="0" w:firstLine="0"/>
              <w:jc w:val="center"/>
              <w:rPr>
                <w:sz w:val="18"/>
                <w:szCs w:val="18"/>
              </w:rPr>
            </w:pPr>
            <w:r w:rsidRPr="006B081B">
              <w:rPr>
                <w:rFonts w:hAnsi="宋体" w:hint="eastAsia"/>
                <w:sz w:val="18"/>
                <w:szCs w:val="18"/>
              </w:rPr>
              <w:t>测定比表面积的重复性误差</w:t>
            </w:r>
          </w:p>
        </w:tc>
        <w:tc>
          <w:tcPr>
            <w:tcW w:w="1097" w:type="pct"/>
            <w:vAlign w:val="center"/>
          </w:tcPr>
          <w:p w:rsidR="002B4D64" w:rsidRPr="008912BF" w:rsidRDefault="002B4D64" w:rsidP="00CE1684">
            <w:pPr>
              <w:pStyle w:val="af1"/>
              <w:spacing w:line="360" w:lineRule="auto"/>
              <w:ind w:firstLineChars="0" w:firstLine="0"/>
              <w:jc w:val="center"/>
              <w:rPr>
                <w:sz w:val="18"/>
                <w:szCs w:val="18"/>
              </w:rPr>
            </w:pPr>
            <w:r>
              <w:rPr>
                <w:rFonts w:hint="eastAsia"/>
                <w:color w:val="000000"/>
                <w:sz w:val="18"/>
                <w:szCs w:val="18"/>
              </w:rPr>
              <w:t>%</w:t>
            </w:r>
          </w:p>
        </w:tc>
        <w:tc>
          <w:tcPr>
            <w:tcW w:w="862" w:type="pct"/>
            <w:vAlign w:val="center"/>
          </w:tcPr>
          <w:p w:rsidR="002B4D64" w:rsidRPr="008912BF" w:rsidRDefault="002B4D64" w:rsidP="00CE1684">
            <w:pPr>
              <w:pStyle w:val="af1"/>
              <w:spacing w:line="360" w:lineRule="auto"/>
              <w:ind w:firstLineChars="0" w:firstLine="0"/>
              <w:jc w:val="center"/>
              <w:rPr>
                <w:sz w:val="18"/>
                <w:szCs w:val="18"/>
              </w:rPr>
            </w:pPr>
          </w:p>
        </w:tc>
        <w:tc>
          <w:tcPr>
            <w:tcW w:w="862" w:type="pct"/>
            <w:vAlign w:val="center"/>
          </w:tcPr>
          <w:p w:rsidR="002B4D64" w:rsidRPr="008912BF" w:rsidRDefault="002B4D64" w:rsidP="00CE1684">
            <w:pPr>
              <w:pStyle w:val="af1"/>
              <w:spacing w:line="360" w:lineRule="auto"/>
              <w:ind w:firstLineChars="0" w:firstLine="0"/>
              <w:jc w:val="center"/>
              <w:rPr>
                <w:sz w:val="18"/>
                <w:szCs w:val="18"/>
              </w:rPr>
            </w:pPr>
          </w:p>
        </w:tc>
        <w:tc>
          <w:tcPr>
            <w:tcW w:w="764" w:type="pct"/>
            <w:vAlign w:val="center"/>
          </w:tcPr>
          <w:p w:rsidR="002B4D64" w:rsidRPr="008912BF" w:rsidRDefault="002B4D64" w:rsidP="00CE1684">
            <w:pPr>
              <w:pStyle w:val="af1"/>
              <w:spacing w:line="360" w:lineRule="auto"/>
              <w:ind w:firstLineChars="0" w:firstLine="0"/>
              <w:jc w:val="center"/>
              <w:rPr>
                <w:sz w:val="18"/>
                <w:szCs w:val="18"/>
              </w:rPr>
            </w:pPr>
          </w:p>
        </w:tc>
      </w:tr>
    </w:tbl>
    <w:p w:rsidR="002B4D64" w:rsidRDefault="002B4D64" w:rsidP="002B4D64">
      <w:pPr>
        <w:pStyle w:val="af1"/>
        <w:spacing w:line="360" w:lineRule="auto"/>
        <w:ind w:firstLineChars="0" w:firstLine="0"/>
        <w:rPr>
          <w:rFonts w:hAnsi="宋体"/>
          <w:sz w:val="18"/>
          <w:szCs w:val="18"/>
        </w:rPr>
      </w:pPr>
      <w:r>
        <w:rPr>
          <w:rFonts w:hAnsi="宋体" w:hint="eastAsia"/>
          <w:sz w:val="18"/>
          <w:szCs w:val="18"/>
        </w:rPr>
        <w:t xml:space="preserve">                                               </w:t>
      </w:r>
    </w:p>
    <w:p w:rsidR="002B4D64" w:rsidRDefault="002B4D64" w:rsidP="002B4D64">
      <w:pPr>
        <w:pStyle w:val="af1"/>
        <w:spacing w:line="360" w:lineRule="auto"/>
        <w:ind w:firstLineChars="0" w:firstLine="0"/>
        <w:rPr>
          <w:rFonts w:hAnsi="宋体"/>
          <w:sz w:val="18"/>
          <w:szCs w:val="18"/>
        </w:rPr>
      </w:pPr>
    </w:p>
    <w:p w:rsidR="006B081B" w:rsidRDefault="006B081B" w:rsidP="002B4D64">
      <w:pPr>
        <w:pStyle w:val="af1"/>
        <w:spacing w:line="360" w:lineRule="auto"/>
        <w:ind w:firstLineChars="0" w:firstLine="0"/>
        <w:rPr>
          <w:rFonts w:hAnsi="宋体"/>
          <w:sz w:val="18"/>
          <w:szCs w:val="18"/>
        </w:rPr>
      </w:pPr>
    </w:p>
    <w:p w:rsidR="006B081B" w:rsidRDefault="006B081B" w:rsidP="002B4D64">
      <w:pPr>
        <w:pStyle w:val="af1"/>
        <w:spacing w:line="360" w:lineRule="auto"/>
        <w:ind w:firstLineChars="0" w:firstLine="0"/>
        <w:rPr>
          <w:rFonts w:hAnsi="宋体"/>
          <w:sz w:val="18"/>
          <w:szCs w:val="18"/>
        </w:rPr>
      </w:pPr>
    </w:p>
    <w:p w:rsidR="006B081B" w:rsidRDefault="006B081B" w:rsidP="002B4D64">
      <w:pPr>
        <w:pStyle w:val="af1"/>
        <w:spacing w:line="360" w:lineRule="auto"/>
        <w:ind w:firstLineChars="0" w:firstLine="0"/>
        <w:rPr>
          <w:rFonts w:hAnsi="宋体"/>
          <w:sz w:val="18"/>
          <w:szCs w:val="18"/>
        </w:rPr>
      </w:pPr>
    </w:p>
    <w:p w:rsidR="006B081B" w:rsidRDefault="006B081B" w:rsidP="002B4D64">
      <w:pPr>
        <w:pStyle w:val="af1"/>
        <w:spacing w:line="360" w:lineRule="auto"/>
        <w:ind w:firstLineChars="0" w:firstLine="0"/>
        <w:rPr>
          <w:rFonts w:hAnsi="宋体"/>
          <w:sz w:val="18"/>
          <w:szCs w:val="18"/>
        </w:rPr>
      </w:pPr>
    </w:p>
    <w:p w:rsidR="00CE1684" w:rsidRDefault="00CE1684" w:rsidP="002B4D64">
      <w:pPr>
        <w:pStyle w:val="af1"/>
        <w:spacing w:line="360" w:lineRule="auto"/>
        <w:ind w:firstLineChars="0" w:firstLine="0"/>
        <w:rPr>
          <w:rFonts w:hAnsi="宋体"/>
          <w:sz w:val="18"/>
          <w:szCs w:val="18"/>
        </w:rPr>
      </w:pPr>
    </w:p>
    <w:p w:rsidR="006B081B" w:rsidRDefault="006B081B" w:rsidP="002B4D64">
      <w:pPr>
        <w:pStyle w:val="af1"/>
        <w:spacing w:line="360" w:lineRule="auto"/>
        <w:ind w:firstLineChars="0" w:firstLine="0"/>
        <w:rPr>
          <w:rFonts w:hAnsi="宋体"/>
          <w:sz w:val="18"/>
          <w:szCs w:val="18"/>
        </w:rPr>
      </w:pPr>
    </w:p>
    <w:p w:rsidR="00192AAB" w:rsidRDefault="00192AAB" w:rsidP="00192AAB">
      <w:pPr>
        <w:pStyle w:val="af1"/>
        <w:ind w:firstLineChars="0" w:firstLine="0"/>
        <w:jc w:val="left"/>
        <w:rPr>
          <w:rFonts w:ascii="黑体" w:eastAsia="黑体" w:hAnsi="黑体"/>
          <w:sz w:val="24"/>
          <w:szCs w:val="24"/>
        </w:rPr>
      </w:pPr>
      <w:r>
        <w:rPr>
          <w:rFonts w:ascii="黑体" w:eastAsia="黑体" w:hAnsi="黑体" w:hint="eastAsia"/>
          <w:sz w:val="24"/>
          <w:szCs w:val="24"/>
        </w:rPr>
        <w:t>附录C</w:t>
      </w:r>
    </w:p>
    <w:p w:rsidR="00192AAB" w:rsidRPr="000F7125" w:rsidRDefault="00192AAB" w:rsidP="00192AAB">
      <w:pPr>
        <w:jc w:val="center"/>
        <w:rPr>
          <w:rFonts w:ascii="黑体" w:eastAsia="黑体" w:hAnsi="黑体"/>
          <w:color w:val="000000"/>
          <w:sz w:val="24"/>
        </w:rPr>
      </w:pPr>
      <w:proofErr w:type="gramStart"/>
      <w:r w:rsidRPr="000F7125">
        <w:rPr>
          <w:rFonts w:ascii="黑体" w:eastAsia="黑体" w:hAnsi="黑体"/>
          <w:color w:val="000000"/>
          <w:sz w:val="24"/>
        </w:rPr>
        <w:t>勃</w:t>
      </w:r>
      <w:proofErr w:type="gramEnd"/>
      <w:r w:rsidRPr="000F7125">
        <w:rPr>
          <w:rFonts w:ascii="黑体" w:eastAsia="黑体" w:hAnsi="黑体"/>
          <w:color w:val="000000"/>
          <w:sz w:val="24"/>
        </w:rPr>
        <w:t>氏透气仪</w:t>
      </w:r>
      <w:r w:rsidR="00CE1684">
        <w:rPr>
          <w:rFonts w:ascii="黑体" w:eastAsia="黑体" w:hAnsi="黑体" w:hint="eastAsia"/>
          <w:color w:val="000000"/>
          <w:sz w:val="24"/>
        </w:rPr>
        <w:t>比表面积测定</w:t>
      </w:r>
      <w:r w:rsidRPr="000F7125">
        <w:rPr>
          <w:rFonts w:ascii="黑体" w:eastAsia="黑体" w:hAnsi="黑体"/>
          <w:color w:val="000000"/>
          <w:sz w:val="24"/>
        </w:rPr>
        <w:t>误差不确定度</w:t>
      </w:r>
      <w:r w:rsidR="0091076D">
        <w:rPr>
          <w:rFonts w:ascii="黑体" w:eastAsia="黑体" w:hAnsi="黑体" w:hint="eastAsia"/>
          <w:color w:val="000000"/>
          <w:sz w:val="24"/>
        </w:rPr>
        <w:t>评定</w:t>
      </w:r>
      <w:r w:rsidRPr="000F7125">
        <w:rPr>
          <w:rFonts w:ascii="黑体" w:eastAsia="黑体" w:hAnsi="黑体"/>
          <w:color w:val="000000"/>
          <w:sz w:val="24"/>
        </w:rPr>
        <w:t>实例</w:t>
      </w:r>
    </w:p>
    <w:p w:rsidR="00192AAB" w:rsidRDefault="00192AAB" w:rsidP="00192AAB">
      <w:pPr>
        <w:pStyle w:val="af1"/>
        <w:spacing w:line="276" w:lineRule="auto"/>
        <w:ind w:firstLineChars="0" w:firstLine="0"/>
      </w:pPr>
      <w:r w:rsidRPr="00D35C1A">
        <w:rPr>
          <w:rFonts w:ascii="Times New Roman" w:hint="eastAsia"/>
          <w:kern w:val="2"/>
          <w:szCs w:val="24"/>
        </w:rPr>
        <w:t>C.1</w:t>
      </w:r>
      <w:r>
        <w:rPr>
          <w:rFonts w:hint="eastAsia"/>
        </w:rPr>
        <w:t>测量方法</w:t>
      </w:r>
    </w:p>
    <w:p w:rsidR="00192AAB" w:rsidRDefault="00192AAB" w:rsidP="00192AAB">
      <w:pPr>
        <w:ind w:firstLineChars="200" w:firstLine="420"/>
      </w:pPr>
      <w:r>
        <w:rPr>
          <w:color w:val="000000"/>
          <w:szCs w:val="21"/>
        </w:rPr>
        <w:t>按照</w:t>
      </w:r>
      <w:r>
        <w:rPr>
          <w:rFonts w:hint="eastAsia"/>
          <w:color w:val="000000"/>
          <w:szCs w:val="21"/>
        </w:rPr>
        <w:t>GB/T8074</w:t>
      </w:r>
      <w:r>
        <w:rPr>
          <w:rFonts w:hint="eastAsia"/>
          <w:color w:val="000000"/>
          <w:szCs w:val="21"/>
        </w:rPr>
        <w:t>试验方法</w:t>
      </w:r>
      <w:r>
        <w:rPr>
          <w:color w:val="000000"/>
          <w:szCs w:val="21"/>
        </w:rPr>
        <w:t>取</w:t>
      </w:r>
      <w:r>
        <w:t>GSB 14-1511</w:t>
      </w:r>
      <w:r>
        <w:t>水泥细度和比表面积标准样品</w:t>
      </w:r>
      <w:r w:rsidRPr="00985F1E">
        <w:rPr>
          <w:bCs/>
          <w:color w:val="000000"/>
          <w:szCs w:val="21"/>
        </w:rPr>
        <w:t>，重复测</w:t>
      </w:r>
      <w:r>
        <w:rPr>
          <w:rFonts w:hint="eastAsia"/>
          <w:bCs/>
          <w:color w:val="000000"/>
          <w:szCs w:val="21"/>
        </w:rPr>
        <w:t>试</w:t>
      </w:r>
      <w:r w:rsidRPr="00985F1E">
        <w:rPr>
          <w:bCs/>
          <w:color w:val="000000"/>
          <w:szCs w:val="21"/>
        </w:rPr>
        <w:t>6</w:t>
      </w:r>
      <w:r w:rsidRPr="00985F1E">
        <w:rPr>
          <w:bCs/>
          <w:color w:val="000000"/>
          <w:szCs w:val="21"/>
        </w:rPr>
        <w:t>次</w:t>
      </w:r>
      <w:r>
        <w:t>比表面积</w:t>
      </w:r>
      <w:r>
        <w:rPr>
          <w:bCs/>
          <w:color w:val="000000"/>
          <w:szCs w:val="21"/>
        </w:rPr>
        <w:t>值</w:t>
      </w:r>
      <w:r>
        <w:rPr>
          <w:rFonts w:hint="eastAsia"/>
        </w:rPr>
        <w:t>。</w:t>
      </w:r>
    </w:p>
    <w:p w:rsidR="00192AAB" w:rsidRDefault="00192AAB" w:rsidP="00192AAB">
      <w:r>
        <w:rPr>
          <w:rFonts w:hint="eastAsia"/>
        </w:rPr>
        <w:t xml:space="preserve">C.2 </w:t>
      </w:r>
      <w:r>
        <w:rPr>
          <w:rFonts w:hint="eastAsia"/>
        </w:rPr>
        <w:t>数学模型</w:t>
      </w:r>
    </w:p>
    <w:p w:rsidR="00CE1684" w:rsidRDefault="00192AAB" w:rsidP="00192AAB">
      <w:pPr>
        <w:ind w:firstLineChars="200" w:firstLine="420"/>
      </w:pPr>
      <w:r>
        <w:rPr>
          <w:rFonts w:hint="eastAsia"/>
        </w:rPr>
        <w:t>测量</w:t>
      </w:r>
      <w:proofErr w:type="gramStart"/>
      <w:r>
        <w:rPr>
          <w:rFonts w:hint="eastAsia"/>
        </w:rPr>
        <w:t>勃</w:t>
      </w:r>
      <w:proofErr w:type="gramEnd"/>
      <w:r>
        <w:rPr>
          <w:rFonts w:hint="eastAsia"/>
        </w:rPr>
        <w:t>氏透气仪</w:t>
      </w:r>
      <w:r w:rsidR="00CE1684">
        <w:rPr>
          <w:rFonts w:hint="eastAsia"/>
        </w:rPr>
        <w:t>比表面积测定</w:t>
      </w:r>
      <w:r>
        <w:rPr>
          <w:rFonts w:hint="eastAsia"/>
        </w:rPr>
        <w:t>误差时，</w:t>
      </w:r>
      <w:r>
        <w:rPr>
          <w:rFonts w:hint="eastAsia"/>
        </w:rPr>
        <w:t>GSB14-1511</w:t>
      </w:r>
      <w:r>
        <w:rPr>
          <w:rFonts w:hint="eastAsia"/>
        </w:rPr>
        <w:t>比表面积标准样为标准器，则测量模型为：</w:t>
      </w:r>
    </w:p>
    <w:p w:rsidR="00192AAB" w:rsidRDefault="00CE1684" w:rsidP="00CE1684">
      <w:pPr>
        <w:ind w:firstLineChars="200" w:firstLine="420"/>
      </w:pPr>
      <w:r w:rsidRPr="00CE1684">
        <w:rPr>
          <w:rFonts w:ascii="宋体" w:hAnsi="宋体" w:hint="eastAsia"/>
          <w:bCs/>
          <w:color w:val="000000"/>
          <w:position w:val="-10"/>
          <w:szCs w:val="21"/>
        </w:rPr>
        <w:object w:dxaOrig="1579" w:dyaOrig="400">
          <v:shape id="_x0000_i1041" type="#_x0000_t75" style="width:79pt;height:20pt" o:ole="">
            <v:imagedata r:id="rId18" o:title=""/>
          </v:shape>
          <o:OLEObject Type="Embed" ProgID="Equation.3" ShapeID="_x0000_i1041" DrawAspect="Content" ObjectID="_1654799607" r:id="rId41"/>
        </w:object>
      </w:r>
      <w:r w:rsidR="00192AAB">
        <w:rPr>
          <w:rFonts w:hint="eastAsia"/>
        </w:rPr>
        <w:t>（</w:t>
      </w:r>
      <w:r w:rsidR="00192AAB">
        <w:rPr>
          <w:rFonts w:hint="eastAsia"/>
        </w:rPr>
        <w:t>C</w:t>
      </w:r>
      <w:r w:rsidR="0091076D">
        <w:rPr>
          <w:rFonts w:hint="eastAsia"/>
        </w:rPr>
        <w:t>.1</w:t>
      </w:r>
      <w:r w:rsidR="00192AAB">
        <w:rPr>
          <w:rFonts w:hint="eastAsia"/>
        </w:rPr>
        <w:t>）</w:t>
      </w:r>
    </w:p>
    <w:p w:rsidR="00672715" w:rsidRDefault="00192AAB" w:rsidP="00672715">
      <w:pPr>
        <w:widowControl/>
        <w:ind w:firstLine="420"/>
      </w:pPr>
      <w:r>
        <w:rPr>
          <w:rFonts w:hint="eastAsia"/>
        </w:rPr>
        <w:t>式中</w:t>
      </w:r>
      <w:r w:rsidR="00672715">
        <w:rPr>
          <w:rFonts w:hint="eastAsia"/>
        </w:rPr>
        <w:t>：</w:t>
      </w:r>
    </w:p>
    <w:p w:rsidR="00672715" w:rsidRPr="00757A2E" w:rsidRDefault="00672715" w:rsidP="00672715">
      <w:pPr>
        <w:widowControl/>
        <w:ind w:firstLine="420"/>
        <w:rPr>
          <w:bCs/>
          <w:color w:val="000000"/>
          <w:szCs w:val="21"/>
        </w:rPr>
      </w:pPr>
      <w:r w:rsidRPr="004064C1">
        <w:rPr>
          <w:rFonts w:ascii="宋体" w:hAnsi="宋体" w:hint="eastAsia"/>
          <w:bCs/>
          <w:color w:val="000000"/>
          <w:position w:val="-6"/>
          <w:szCs w:val="21"/>
        </w:rPr>
        <w:object w:dxaOrig="220" w:dyaOrig="340">
          <v:shape id="_x0000_i1042" type="#_x0000_t75" style="width:11pt;height:17pt" o:ole="">
            <v:imagedata r:id="rId22" o:title=""/>
          </v:shape>
          <o:OLEObject Type="Embed" ProgID="Equation.3" ShapeID="_x0000_i1042" DrawAspect="Content" ObjectID="_1654799608" r:id="rId42">
            <o:FieldCodes>\* MERGEFORMAT</o:FieldCodes>
          </o:OLEObject>
        </w:object>
      </w:r>
      <w:r w:rsidRPr="00757A2E">
        <w:rPr>
          <w:rFonts w:ascii="宋体" w:hAnsi="宋体" w:hint="eastAsia"/>
          <w:bCs/>
          <w:color w:val="000000"/>
          <w:szCs w:val="21"/>
        </w:rPr>
        <w:t>——</w:t>
      </w:r>
      <w:r>
        <w:rPr>
          <w:rFonts w:ascii="宋体" w:hAnsi="宋体" w:hint="eastAsia"/>
          <w:bCs/>
          <w:color w:val="000000"/>
          <w:szCs w:val="21"/>
        </w:rPr>
        <w:t>6</w:t>
      </w:r>
      <w:r w:rsidRPr="00757A2E">
        <w:rPr>
          <w:rFonts w:ascii="宋体" w:hAnsi="宋体" w:hint="eastAsia"/>
          <w:bCs/>
          <w:color w:val="000000"/>
          <w:szCs w:val="21"/>
        </w:rPr>
        <w:t>次测</w:t>
      </w:r>
      <w:r>
        <w:rPr>
          <w:rFonts w:ascii="宋体" w:hAnsi="宋体" w:hint="eastAsia"/>
          <w:bCs/>
          <w:color w:val="000000"/>
          <w:szCs w:val="21"/>
        </w:rPr>
        <w:t>试</w:t>
      </w:r>
      <w:r w:rsidRPr="00757A2E">
        <w:rPr>
          <w:rFonts w:ascii="宋体" w:hAnsi="宋体" w:hint="eastAsia"/>
          <w:bCs/>
          <w:color w:val="000000"/>
          <w:szCs w:val="21"/>
        </w:rPr>
        <w:t>值的平均值</w:t>
      </w:r>
      <w:r>
        <w:rPr>
          <w:rFonts w:ascii="宋体" w:hAnsi="宋体" w:hint="eastAsia"/>
          <w:bCs/>
          <w:color w:val="000000"/>
          <w:szCs w:val="21"/>
        </w:rPr>
        <w:t>，</w:t>
      </w:r>
      <w:r w:rsidRPr="00757A2E">
        <w:rPr>
          <w:rFonts w:hint="eastAsia"/>
          <w:bCs/>
          <w:color w:val="000000"/>
          <w:szCs w:val="21"/>
        </w:rPr>
        <w:t>单位</w:t>
      </w:r>
      <w:r>
        <w:rPr>
          <w:rFonts w:hint="eastAsia"/>
          <w:bCs/>
          <w:color w:val="000000"/>
          <w:szCs w:val="21"/>
        </w:rPr>
        <w:t>c</w:t>
      </w:r>
      <w:r w:rsidRPr="00757A2E">
        <w:rPr>
          <w:rFonts w:hint="eastAsia"/>
          <w:color w:val="000000"/>
          <w:szCs w:val="21"/>
        </w:rPr>
        <w:t>m</w:t>
      </w:r>
      <w:r w:rsidRPr="00757A2E">
        <w:rPr>
          <w:rFonts w:hint="eastAsia"/>
          <w:color w:val="000000"/>
          <w:szCs w:val="21"/>
          <w:vertAlign w:val="superscript"/>
        </w:rPr>
        <w:t>2</w:t>
      </w:r>
      <w:r w:rsidRPr="00757A2E">
        <w:rPr>
          <w:rFonts w:hint="eastAsia"/>
          <w:color w:val="000000"/>
          <w:szCs w:val="21"/>
        </w:rPr>
        <w:t>/g</w:t>
      </w:r>
      <w:r w:rsidRPr="00757A2E">
        <w:rPr>
          <w:rFonts w:ascii="宋体" w:hAnsi="宋体" w:hint="eastAsia"/>
          <w:bCs/>
          <w:color w:val="000000"/>
          <w:szCs w:val="21"/>
        </w:rPr>
        <w:t>；</w:t>
      </w:r>
    </w:p>
    <w:p w:rsidR="00672715" w:rsidRPr="00757A2E" w:rsidRDefault="00672715" w:rsidP="00672715">
      <w:pPr>
        <w:widowControl/>
        <w:ind w:firstLine="420"/>
        <w:rPr>
          <w:bCs/>
          <w:color w:val="000000"/>
          <w:szCs w:val="21"/>
        </w:rPr>
      </w:pPr>
      <w:r w:rsidRPr="004064C1">
        <w:rPr>
          <w:bCs/>
          <w:color w:val="000000"/>
          <w:position w:val="-10"/>
          <w:szCs w:val="21"/>
        </w:rPr>
        <w:object w:dxaOrig="279" w:dyaOrig="360">
          <v:shape id="_x0000_i1043" type="#_x0000_t75" style="width:14pt;height:18pt" o:ole="">
            <v:imagedata r:id="rId24" o:title=""/>
          </v:shape>
          <o:OLEObject Type="Embed" ProgID="Equation.3" ShapeID="_x0000_i1043" DrawAspect="Content" ObjectID="_1654799609" r:id="rId43"/>
        </w:object>
      </w:r>
      <w:r w:rsidRPr="00B804F2">
        <w:rPr>
          <w:rFonts w:hint="eastAsia"/>
          <w:bCs/>
          <w:color w:val="000000"/>
          <w:szCs w:val="21"/>
        </w:rPr>
        <w:t>——</w:t>
      </w:r>
      <w:r w:rsidRPr="00757A2E">
        <w:rPr>
          <w:bCs/>
          <w:color w:val="000000"/>
          <w:szCs w:val="21"/>
        </w:rPr>
        <w:t>标准样品的标准值</w:t>
      </w:r>
      <w:r w:rsidRPr="00757A2E">
        <w:rPr>
          <w:rFonts w:hint="eastAsia"/>
          <w:bCs/>
          <w:color w:val="000000"/>
          <w:szCs w:val="21"/>
        </w:rPr>
        <w:t>，单位</w:t>
      </w:r>
      <w:r>
        <w:rPr>
          <w:rFonts w:hint="eastAsia"/>
          <w:bCs/>
          <w:color w:val="000000"/>
          <w:szCs w:val="21"/>
        </w:rPr>
        <w:t>c</w:t>
      </w:r>
      <w:r w:rsidRPr="00757A2E">
        <w:rPr>
          <w:rFonts w:hint="eastAsia"/>
          <w:color w:val="000000"/>
          <w:szCs w:val="21"/>
        </w:rPr>
        <w:t>m</w:t>
      </w:r>
      <w:r w:rsidRPr="00757A2E">
        <w:rPr>
          <w:rFonts w:hint="eastAsia"/>
          <w:color w:val="000000"/>
          <w:szCs w:val="21"/>
          <w:vertAlign w:val="superscript"/>
        </w:rPr>
        <w:t>2</w:t>
      </w:r>
      <w:r w:rsidRPr="00757A2E">
        <w:rPr>
          <w:rFonts w:hint="eastAsia"/>
          <w:color w:val="000000"/>
          <w:szCs w:val="21"/>
        </w:rPr>
        <w:t>/g</w:t>
      </w:r>
      <w:r>
        <w:rPr>
          <w:rFonts w:hint="eastAsia"/>
          <w:bCs/>
          <w:color w:val="000000"/>
          <w:szCs w:val="21"/>
        </w:rPr>
        <w:t>；</w:t>
      </w:r>
      <w:r w:rsidRPr="00757A2E">
        <w:rPr>
          <w:rFonts w:hint="eastAsia"/>
          <w:bCs/>
          <w:color w:val="000000"/>
          <w:szCs w:val="21"/>
        </w:rPr>
        <w:t xml:space="preserve"> </w:t>
      </w:r>
    </w:p>
    <w:p w:rsidR="00672715" w:rsidRDefault="00672715" w:rsidP="00672715">
      <w:pPr>
        <w:widowControl/>
        <w:ind w:firstLine="420"/>
        <w:rPr>
          <w:bCs/>
          <w:color w:val="000000"/>
          <w:szCs w:val="21"/>
        </w:rPr>
      </w:pPr>
      <w:r w:rsidRPr="004064C1">
        <w:rPr>
          <w:rFonts w:ascii="宋体" w:hAnsi="宋体" w:hint="eastAsia"/>
          <w:bCs/>
          <w:color w:val="000000"/>
          <w:position w:val="-10"/>
          <w:szCs w:val="21"/>
        </w:rPr>
        <w:object w:dxaOrig="540" w:dyaOrig="320">
          <v:shape id="_x0000_i1044" type="#_x0000_t75" style="width:27pt;height:16pt" o:ole="">
            <v:imagedata r:id="rId26" o:title=""/>
          </v:shape>
          <o:OLEObject Type="Embed" ProgID="Equation.3" ShapeID="_x0000_i1044" DrawAspect="Content" ObjectID="_1654799610" r:id="rId44">
            <o:FieldCodes>\* MERGEFORMAT</o:FieldCodes>
          </o:OLEObject>
        </w:object>
      </w:r>
      <w:r w:rsidRPr="00757A2E">
        <w:rPr>
          <w:rFonts w:ascii="宋体" w:hAnsi="宋体" w:hint="eastAsia"/>
          <w:bCs/>
          <w:color w:val="000000"/>
          <w:szCs w:val="21"/>
        </w:rPr>
        <w:t>——测得的平均值与标准值之差</w:t>
      </w:r>
      <w:r>
        <w:rPr>
          <w:rFonts w:ascii="宋体" w:hAnsi="宋体" w:hint="eastAsia"/>
          <w:bCs/>
          <w:color w:val="000000"/>
          <w:szCs w:val="21"/>
        </w:rPr>
        <w:t>，</w:t>
      </w:r>
      <w:r w:rsidRPr="00757A2E">
        <w:rPr>
          <w:rFonts w:hint="eastAsia"/>
          <w:bCs/>
          <w:color w:val="000000"/>
          <w:szCs w:val="21"/>
        </w:rPr>
        <w:t>单位</w:t>
      </w:r>
      <w:r>
        <w:rPr>
          <w:rFonts w:hint="eastAsia"/>
          <w:bCs/>
          <w:color w:val="000000"/>
          <w:szCs w:val="21"/>
        </w:rPr>
        <w:t>c</w:t>
      </w:r>
      <w:r w:rsidRPr="00757A2E">
        <w:rPr>
          <w:rFonts w:hint="eastAsia"/>
          <w:color w:val="000000"/>
          <w:szCs w:val="21"/>
        </w:rPr>
        <w:t>m</w:t>
      </w:r>
      <w:r w:rsidRPr="00757A2E">
        <w:rPr>
          <w:rFonts w:hint="eastAsia"/>
          <w:color w:val="000000"/>
          <w:szCs w:val="21"/>
          <w:vertAlign w:val="superscript"/>
        </w:rPr>
        <w:t>2</w:t>
      </w:r>
      <w:r w:rsidRPr="00757A2E">
        <w:rPr>
          <w:rFonts w:hint="eastAsia"/>
          <w:color w:val="000000"/>
          <w:szCs w:val="21"/>
        </w:rPr>
        <w:t>/g</w:t>
      </w:r>
      <w:r w:rsidRPr="00757A2E">
        <w:rPr>
          <w:rFonts w:hint="eastAsia"/>
          <w:bCs/>
          <w:color w:val="000000"/>
          <w:szCs w:val="21"/>
        </w:rPr>
        <w:t>。</w:t>
      </w:r>
    </w:p>
    <w:p w:rsidR="00192AAB" w:rsidRPr="00985F1E" w:rsidRDefault="00192AAB" w:rsidP="00672715">
      <w:pPr>
        <w:rPr>
          <w:color w:val="000000"/>
          <w:szCs w:val="21"/>
        </w:rPr>
      </w:pPr>
      <w:r>
        <w:rPr>
          <w:rFonts w:hint="eastAsia"/>
          <w:color w:val="000000"/>
          <w:szCs w:val="21"/>
        </w:rPr>
        <w:t>C</w:t>
      </w:r>
      <w:r w:rsidRPr="00985F1E">
        <w:rPr>
          <w:color w:val="000000"/>
          <w:szCs w:val="21"/>
        </w:rPr>
        <w:t xml:space="preserve">.3 </w:t>
      </w:r>
      <w:r w:rsidRPr="00985F1E">
        <w:rPr>
          <w:color w:val="000000"/>
          <w:szCs w:val="21"/>
        </w:rPr>
        <w:t>标准不确定度评定</w:t>
      </w:r>
    </w:p>
    <w:p w:rsidR="00192AAB" w:rsidRPr="00985F1E" w:rsidRDefault="00192AAB" w:rsidP="00192AAB">
      <w:pPr>
        <w:rPr>
          <w:color w:val="000000"/>
          <w:szCs w:val="21"/>
        </w:rPr>
      </w:pPr>
      <w:r>
        <w:rPr>
          <w:rFonts w:hint="eastAsia"/>
          <w:color w:val="000000"/>
          <w:szCs w:val="21"/>
        </w:rPr>
        <w:t>C</w:t>
      </w:r>
      <w:r w:rsidRPr="00985F1E">
        <w:rPr>
          <w:color w:val="000000"/>
          <w:szCs w:val="21"/>
        </w:rPr>
        <w:t xml:space="preserve">.3.1 </w:t>
      </w:r>
      <w:r w:rsidRPr="00985F1E">
        <w:rPr>
          <w:color w:val="000000"/>
          <w:szCs w:val="21"/>
        </w:rPr>
        <w:t>由被校</w:t>
      </w:r>
      <w:proofErr w:type="gramStart"/>
      <w:r>
        <w:rPr>
          <w:color w:val="000000"/>
          <w:szCs w:val="21"/>
        </w:rPr>
        <w:t>勃</w:t>
      </w:r>
      <w:proofErr w:type="gramEnd"/>
      <w:r>
        <w:rPr>
          <w:color w:val="000000"/>
          <w:szCs w:val="21"/>
        </w:rPr>
        <w:t>氏</w:t>
      </w:r>
      <w:r>
        <w:rPr>
          <w:rFonts w:hint="eastAsia"/>
          <w:color w:val="000000"/>
          <w:szCs w:val="21"/>
        </w:rPr>
        <w:t>透气</w:t>
      </w:r>
      <w:r>
        <w:rPr>
          <w:color w:val="000000"/>
          <w:szCs w:val="21"/>
        </w:rPr>
        <w:t>仪误差</w:t>
      </w:r>
      <w:r w:rsidRPr="00985F1E">
        <w:rPr>
          <w:color w:val="000000"/>
          <w:szCs w:val="21"/>
        </w:rPr>
        <w:t>引入的不确定度</w:t>
      </w:r>
      <w:r w:rsidRPr="00985F1E">
        <w:rPr>
          <w:color w:val="000000"/>
          <w:position w:val="-10"/>
          <w:szCs w:val="21"/>
        </w:rPr>
        <w:object w:dxaOrig="580" w:dyaOrig="380">
          <v:shape id="_x0000_i1045" type="#_x0000_t75" style="width:28.5pt;height:19pt" o:ole="">
            <v:imagedata r:id="rId45" o:title=""/>
          </v:shape>
          <o:OLEObject Type="Embed" ProgID="Equation.3" ShapeID="_x0000_i1045" DrawAspect="Content" ObjectID="_1654799611" r:id="rId46"/>
        </w:object>
      </w:r>
    </w:p>
    <w:p w:rsidR="00192AAB" w:rsidRPr="00985F1E" w:rsidRDefault="00192AAB" w:rsidP="00192AAB">
      <w:pPr>
        <w:ind w:firstLine="420"/>
        <w:rPr>
          <w:color w:val="000000"/>
          <w:szCs w:val="21"/>
        </w:rPr>
      </w:pPr>
      <w:r w:rsidRPr="00985F1E">
        <w:rPr>
          <w:color w:val="000000"/>
          <w:szCs w:val="21"/>
        </w:rPr>
        <w:t>被校仪器</w:t>
      </w:r>
      <w:r>
        <w:rPr>
          <w:color w:val="000000"/>
          <w:szCs w:val="21"/>
        </w:rPr>
        <w:t>误差</w:t>
      </w:r>
      <w:r w:rsidRPr="00985F1E">
        <w:rPr>
          <w:color w:val="000000"/>
          <w:szCs w:val="21"/>
        </w:rPr>
        <w:t>的不确定度主要来源于</w:t>
      </w:r>
      <w:r>
        <w:rPr>
          <w:color w:val="000000"/>
          <w:szCs w:val="21"/>
        </w:rPr>
        <w:t>比表面积标准样品</w:t>
      </w:r>
      <w:r w:rsidRPr="00985F1E">
        <w:rPr>
          <w:color w:val="000000"/>
          <w:szCs w:val="21"/>
        </w:rPr>
        <w:t>测量结果的重复性。此项为</w:t>
      </w:r>
      <w:r w:rsidRPr="00985F1E">
        <w:rPr>
          <w:color w:val="000000"/>
          <w:szCs w:val="21"/>
        </w:rPr>
        <w:t>A</w:t>
      </w:r>
      <w:r w:rsidRPr="00985F1E">
        <w:rPr>
          <w:color w:val="000000"/>
          <w:szCs w:val="21"/>
        </w:rPr>
        <w:t>类不确定度分量，在重复性条件下，</w:t>
      </w:r>
      <w:r w:rsidRPr="00985F1E">
        <w:rPr>
          <w:bCs/>
          <w:color w:val="000000"/>
          <w:szCs w:val="21"/>
        </w:rPr>
        <w:t>选择</w:t>
      </w:r>
      <w:r>
        <w:rPr>
          <w:bCs/>
          <w:color w:val="000000"/>
          <w:szCs w:val="21"/>
        </w:rPr>
        <w:t>已知比表面积数据的标准样品</w:t>
      </w:r>
      <w:r w:rsidRPr="00985F1E">
        <w:rPr>
          <w:bCs/>
          <w:color w:val="000000"/>
          <w:szCs w:val="21"/>
        </w:rPr>
        <w:t>，</w:t>
      </w:r>
      <w:r w:rsidRPr="00985F1E">
        <w:rPr>
          <w:color w:val="000000"/>
          <w:szCs w:val="21"/>
        </w:rPr>
        <w:t>用</w:t>
      </w:r>
      <w:r>
        <w:rPr>
          <w:color w:val="000000"/>
          <w:szCs w:val="21"/>
        </w:rPr>
        <w:t>被校</w:t>
      </w:r>
      <w:proofErr w:type="gramStart"/>
      <w:r>
        <w:rPr>
          <w:color w:val="000000"/>
          <w:szCs w:val="21"/>
        </w:rPr>
        <w:t>勃</w:t>
      </w:r>
      <w:proofErr w:type="gramEnd"/>
      <w:r>
        <w:rPr>
          <w:color w:val="000000"/>
          <w:szCs w:val="21"/>
        </w:rPr>
        <w:t>氏</w:t>
      </w:r>
      <w:r>
        <w:rPr>
          <w:rFonts w:hint="eastAsia"/>
          <w:color w:val="000000"/>
          <w:szCs w:val="21"/>
        </w:rPr>
        <w:t>透气</w:t>
      </w:r>
      <w:r>
        <w:rPr>
          <w:color w:val="000000"/>
          <w:szCs w:val="21"/>
        </w:rPr>
        <w:t>仪</w:t>
      </w:r>
      <w:r w:rsidRPr="00985F1E">
        <w:rPr>
          <w:color w:val="000000"/>
          <w:szCs w:val="21"/>
        </w:rPr>
        <w:t>测量其</w:t>
      </w:r>
      <w:r>
        <w:rPr>
          <w:rFonts w:hint="eastAsia"/>
          <w:color w:val="000000"/>
          <w:szCs w:val="21"/>
        </w:rPr>
        <w:t>比表面积</w:t>
      </w:r>
      <w:r>
        <w:rPr>
          <w:color w:val="000000"/>
          <w:szCs w:val="21"/>
        </w:rPr>
        <w:t>值</w:t>
      </w:r>
      <w:r w:rsidRPr="00985F1E">
        <w:rPr>
          <w:color w:val="000000"/>
          <w:szCs w:val="21"/>
        </w:rPr>
        <w:t>，采用此标准样品的重复性测试数据进行不确定度计算，数值如下：</w:t>
      </w:r>
    </w:p>
    <w:p w:rsidR="00192AAB" w:rsidRPr="00985F1E" w:rsidRDefault="00192AAB" w:rsidP="00192AAB">
      <w:pPr>
        <w:ind w:firstLine="420"/>
        <w:jc w:val="center"/>
        <w:rPr>
          <w:color w:val="000000"/>
          <w:szCs w:val="21"/>
        </w:rPr>
      </w:pPr>
      <w:r>
        <w:rPr>
          <w:rFonts w:hint="eastAsia"/>
          <w:color w:val="000000"/>
          <w:szCs w:val="21"/>
        </w:rPr>
        <w:t>343</w:t>
      </w:r>
      <w:r w:rsidR="0091076D">
        <w:rPr>
          <w:rFonts w:hint="eastAsia"/>
          <w:color w:val="000000"/>
          <w:szCs w:val="21"/>
        </w:rPr>
        <w:t>0c</w:t>
      </w:r>
      <w:r>
        <w:rPr>
          <w:rFonts w:hint="eastAsia"/>
          <w:color w:val="000000"/>
          <w:kern w:val="0"/>
          <w:szCs w:val="21"/>
        </w:rPr>
        <w:t>m</w:t>
      </w:r>
      <w:r w:rsidRPr="00812CEA">
        <w:rPr>
          <w:rFonts w:hint="eastAsia"/>
          <w:color w:val="000000"/>
          <w:kern w:val="0"/>
          <w:szCs w:val="21"/>
          <w:vertAlign w:val="superscript"/>
        </w:rPr>
        <w:t>2</w:t>
      </w:r>
      <w:r>
        <w:rPr>
          <w:rFonts w:hint="eastAsia"/>
          <w:color w:val="000000"/>
          <w:kern w:val="0"/>
          <w:szCs w:val="21"/>
        </w:rPr>
        <w:t>/g</w:t>
      </w:r>
      <w:r w:rsidRPr="00985F1E">
        <w:rPr>
          <w:color w:val="000000"/>
          <w:szCs w:val="21"/>
        </w:rPr>
        <w:t>，</w:t>
      </w:r>
      <w:r>
        <w:rPr>
          <w:rFonts w:hint="eastAsia"/>
          <w:color w:val="000000"/>
          <w:szCs w:val="21"/>
        </w:rPr>
        <w:t>347</w:t>
      </w:r>
      <w:r w:rsidR="0091076D">
        <w:rPr>
          <w:rFonts w:hint="eastAsia"/>
          <w:color w:val="000000"/>
          <w:szCs w:val="21"/>
        </w:rPr>
        <w:t>0c</w:t>
      </w:r>
      <w:r>
        <w:rPr>
          <w:rFonts w:hint="eastAsia"/>
          <w:color w:val="000000"/>
          <w:kern w:val="0"/>
          <w:szCs w:val="21"/>
        </w:rPr>
        <w:t>m</w:t>
      </w:r>
      <w:r w:rsidRPr="00812CEA">
        <w:rPr>
          <w:rFonts w:hint="eastAsia"/>
          <w:color w:val="000000"/>
          <w:kern w:val="0"/>
          <w:szCs w:val="21"/>
          <w:vertAlign w:val="superscript"/>
        </w:rPr>
        <w:t>2</w:t>
      </w:r>
      <w:r>
        <w:rPr>
          <w:rFonts w:hint="eastAsia"/>
          <w:color w:val="000000"/>
          <w:kern w:val="0"/>
          <w:szCs w:val="21"/>
        </w:rPr>
        <w:t>/g</w:t>
      </w:r>
      <w:r w:rsidRPr="00985F1E">
        <w:rPr>
          <w:color w:val="000000"/>
          <w:szCs w:val="21"/>
        </w:rPr>
        <w:t>，</w:t>
      </w:r>
      <w:r>
        <w:rPr>
          <w:rFonts w:hint="eastAsia"/>
          <w:color w:val="000000"/>
          <w:szCs w:val="21"/>
        </w:rPr>
        <w:t>344</w:t>
      </w:r>
      <w:r w:rsidR="0091076D">
        <w:rPr>
          <w:rFonts w:hint="eastAsia"/>
          <w:color w:val="000000"/>
          <w:szCs w:val="21"/>
        </w:rPr>
        <w:t>0c</w:t>
      </w:r>
      <w:r>
        <w:rPr>
          <w:rFonts w:hint="eastAsia"/>
          <w:color w:val="000000"/>
          <w:kern w:val="0"/>
          <w:szCs w:val="21"/>
        </w:rPr>
        <w:t>m</w:t>
      </w:r>
      <w:r w:rsidRPr="00812CEA">
        <w:rPr>
          <w:rFonts w:hint="eastAsia"/>
          <w:color w:val="000000"/>
          <w:kern w:val="0"/>
          <w:szCs w:val="21"/>
          <w:vertAlign w:val="superscript"/>
        </w:rPr>
        <w:t>2</w:t>
      </w:r>
      <w:r>
        <w:rPr>
          <w:rFonts w:hint="eastAsia"/>
          <w:color w:val="000000"/>
          <w:kern w:val="0"/>
          <w:szCs w:val="21"/>
        </w:rPr>
        <w:t>/g</w:t>
      </w:r>
      <w:r w:rsidRPr="00985F1E">
        <w:rPr>
          <w:color w:val="000000"/>
          <w:szCs w:val="21"/>
        </w:rPr>
        <w:t>，</w:t>
      </w:r>
      <w:r>
        <w:rPr>
          <w:rFonts w:hint="eastAsia"/>
          <w:color w:val="000000"/>
          <w:szCs w:val="21"/>
        </w:rPr>
        <w:t>346</w:t>
      </w:r>
      <w:r w:rsidR="0091076D">
        <w:rPr>
          <w:rFonts w:hint="eastAsia"/>
          <w:color w:val="000000"/>
          <w:szCs w:val="21"/>
        </w:rPr>
        <w:t>0c</w:t>
      </w:r>
      <w:r>
        <w:rPr>
          <w:rFonts w:hint="eastAsia"/>
          <w:color w:val="000000"/>
          <w:kern w:val="0"/>
          <w:szCs w:val="21"/>
        </w:rPr>
        <w:t>m</w:t>
      </w:r>
      <w:r w:rsidRPr="00812CEA">
        <w:rPr>
          <w:rFonts w:hint="eastAsia"/>
          <w:color w:val="000000"/>
          <w:kern w:val="0"/>
          <w:szCs w:val="21"/>
          <w:vertAlign w:val="superscript"/>
        </w:rPr>
        <w:t>2</w:t>
      </w:r>
      <w:r>
        <w:rPr>
          <w:rFonts w:hint="eastAsia"/>
          <w:color w:val="000000"/>
          <w:kern w:val="0"/>
          <w:szCs w:val="21"/>
        </w:rPr>
        <w:t>/g</w:t>
      </w:r>
      <w:r w:rsidRPr="00985F1E">
        <w:rPr>
          <w:color w:val="000000"/>
          <w:szCs w:val="21"/>
        </w:rPr>
        <w:t>，</w:t>
      </w:r>
      <w:r>
        <w:rPr>
          <w:rFonts w:hint="eastAsia"/>
          <w:color w:val="000000"/>
          <w:szCs w:val="21"/>
        </w:rPr>
        <w:t>343</w:t>
      </w:r>
      <w:r w:rsidR="0091076D">
        <w:rPr>
          <w:rFonts w:hint="eastAsia"/>
          <w:color w:val="000000"/>
          <w:szCs w:val="21"/>
        </w:rPr>
        <w:t>0c</w:t>
      </w:r>
      <w:r>
        <w:rPr>
          <w:rFonts w:hint="eastAsia"/>
          <w:color w:val="000000"/>
          <w:kern w:val="0"/>
          <w:szCs w:val="21"/>
        </w:rPr>
        <w:t>m</w:t>
      </w:r>
      <w:r w:rsidRPr="00812CEA">
        <w:rPr>
          <w:rFonts w:hint="eastAsia"/>
          <w:color w:val="000000"/>
          <w:kern w:val="0"/>
          <w:szCs w:val="21"/>
          <w:vertAlign w:val="superscript"/>
        </w:rPr>
        <w:t>2</w:t>
      </w:r>
      <w:r>
        <w:rPr>
          <w:rFonts w:hint="eastAsia"/>
          <w:color w:val="000000"/>
          <w:kern w:val="0"/>
          <w:szCs w:val="21"/>
        </w:rPr>
        <w:t>/g</w:t>
      </w:r>
      <w:r w:rsidRPr="00985F1E">
        <w:rPr>
          <w:color w:val="000000"/>
          <w:szCs w:val="21"/>
        </w:rPr>
        <w:t>，</w:t>
      </w:r>
      <w:r>
        <w:rPr>
          <w:rFonts w:hint="eastAsia"/>
          <w:color w:val="000000"/>
          <w:szCs w:val="21"/>
        </w:rPr>
        <w:t>345</w:t>
      </w:r>
      <w:r w:rsidR="0091076D">
        <w:rPr>
          <w:rFonts w:hint="eastAsia"/>
          <w:color w:val="000000"/>
          <w:szCs w:val="21"/>
        </w:rPr>
        <w:t>0c</w:t>
      </w:r>
      <w:r>
        <w:rPr>
          <w:rFonts w:hint="eastAsia"/>
          <w:color w:val="000000"/>
          <w:kern w:val="0"/>
          <w:szCs w:val="21"/>
        </w:rPr>
        <w:t>m</w:t>
      </w:r>
      <w:r w:rsidRPr="00812CEA">
        <w:rPr>
          <w:rFonts w:hint="eastAsia"/>
          <w:color w:val="000000"/>
          <w:kern w:val="0"/>
          <w:szCs w:val="21"/>
          <w:vertAlign w:val="superscript"/>
        </w:rPr>
        <w:t>2</w:t>
      </w:r>
      <w:r>
        <w:rPr>
          <w:rFonts w:hint="eastAsia"/>
          <w:color w:val="000000"/>
          <w:kern w:val="0"/>
          <w:szCs w:val="21"/>
        </w:rPr>
        <w:t>/g</w:t>
      </w:r>
    </w:p>
    <w:p w:rsidR="00192AAB" w:rsidRPr="00985F1E" w:rsidRDefault="00192AAB" w:rsidP="00192AAB">
      <w:pPr>
        <w:ind w:firstLine="420"/>
        <w:rPr>
          <w:color w:val="000000"/>
          <w:szCs w:val="21"/>
        </w:rPr>
      </w:pPr>
      <w:r w:rsidRPr="00985F1E">
        <w:rPr>
          <w:color w:val="000000"/>
          <w:szCs w:val="21"/>
        </w:rPr>
        <w:t>平均值按照公式（</w:t>
      </w:r>
      <w:r>
        <w:rPr>
          <w:rFonts w:hint="eastAsia"/>
          <w:color w:val="000000"/>
          <w:szCs w:val="21"/>
        </w:rPr>
        <w:t>C</w:t>
      </w:r>
      <w:r w:rsidRPr="00985F1E">
        <w:rPr>
          <w:color w:val="000000"/>
          <w:szCs w:val="21"/>
        </w:rPr>
        <w:t>.</w:t>
      </w:r>
      <w:r w:rsidR="0091076D">
        <w:rPr>
          <w:rFonts w:hint="eastAsia"/>
          <w:color w:val="000000"/>
          <w:szCs w:val="21"/>
        </w:rPr>
        <w:t>2</w:t>
      </w:r>
      <w:r w:rsidRPr="00985F1E">
        <w:rPr>
          <w:color w:val="000000"/>
          <w:szCs w:val="21"/>
        </w:rPr>
        <w:t>）计算：</w:t>
      </w:r>
    </w:p>
    <w:p w:rsidR="00192AAB" w:rsidRPr="00985F1E" w:rsidRDefault="00CB2034" w:rsidP="00192AAB">
      <w:pPr>
        <w:jc w:val="right"/>
        <w:rPr>
          <w:color w:val="000000"/>
          <w:szCs w:val="21"/>
        </w:rPr>
      </w:pPr>
      <w:r w:rsidRPr="00985F1E">
        <w:rPr>
          <w:color w:val="000000"/>
          <w:position w:val="-30"/>
          <w:szCs w:val="21"/>
        </w:rPr>
        <w:object w:dxaOrig="3240" w:dyaOrig="720">
          <v:shape id="_x0000_i1046" type="#_x0000_t75" style="width:162.5pt;height:36.5pt" o:ole="">
            <v:imagedata r:id="rId47" o:title=""/>
          </v:shape>
          <o:OLEObject Type="Embed" ProgID="Equation.3" ShapeID="_x0000_i1046" DrawAspect="Content" ObjectID="_1654799612" r:id="rId48"/>
        </w:object>
      </w:r>
      <w:r w:rsidR="00192AAB" w:rsidRPr="00985F1E">
        <w:rPr>
          <w:color w:val="000000"/>
          <w:szCs w:val="21"/>
        </w:rPr>
        <w:t>……………………………</w:t>
      </w:r>
      <w:r w:rsidR="00192AAB" w:rsidRPr="00985F1E">
        <w:rPr>
          <w:color w:val="000000"/>
          <w:szCs w:val="21"/>
        </w:rPr>
        <w:t>（</w:t>
      </w:r>
      <w:r w:rsidR="00192AAB">
        <w:rPr>
          <w:rFonts w:hint="eastAsia"/>
          <w:color w:val="000000"/>
          <w:szCs w:val="21"/>
        </w:rPr>
        <w:t>C</w:t>
      </w:r>
      <w:r w:rsidR="00192AAB" w:rsidRPr="00985F1E">
        <w:rPr>
          <w:color w:val="000000"/>
          <w:szCs w:val="21"/>
        </w:rPr>
        <w:t>.</w:t>
      </w:r>
      <w:r w:rsidR="0091076D">
        <w:rPr>
          <w:rFonts w:hint="eastAsia"/>
          <w:color w:val="000000"/>
          <w:szCs w:val="21"/>
        </w:rPr>
        <w:t>2</w:t>
      </w:r>
      <w:r w:rsidR="00192AAB" w:rsidRPr="00985F1E">
        <w:rPr>
          <w:color w:val="000000"/>
          <w:szCs w:val="21"/>
        </w:rPr>
        <w:t>）</w:t>
      </w:r>
    </w:p>
    <w:p w:rsidR="00192AAB" w:rsidRPr="00985F1E" w:rsidRDefault="00192AAB" w:rsidP="00192AAB">
      <w:pPr>
        <w:widowControl/>
        <w:ind w:firstLine="420"/>
        <w:rPr>
          <w:bCs/>
          <w:color w:val="000000"/>
          <w:szCs w:val="21"/>
        </w:rPr>
      </w:pPr>
      <w:r w:rsidRPr="00985F1E">
        <w:rPr>
          <w:bCs/>
          <w:color w:val="000000"/>
          <w:szCs w:val="21"/>
        </w:rPr>
        <w:t>式中：</w:t>
      </w:r>
    </w:p>
    <w:p w:rsidR="00192AAB" w:rsidRPr="00985F1E" w:rsidRDefault="00192AAB" w:rsidP="00192AAB">
      <w:pPr>
        <w:widowControl/>
        <w:ind w:firstLine="420"/>
        <w:rPr>
          <w:color w:val="000000"/>
          <w:szCs w:val="21"/>
        </w:rPr>
      </w:pPr>
      <w:r w:rsidRPr="00985F1E">
        <w:rPr>
          <w:bCs/>
          <w:color w:val="000000"/>
          <w:position w:val="-6"/>
          <w:szCs w:val="21"/>
        </w:rPr>
        <w:object w:dxaOrig="200" w:dyaOrig="220">
          <v:shape id="_x0000_i1047" type="#_x0000_t75" style="width:10pt;height:11.5pt" o:ole="">
            <v:imagedata r:id="rId49" o:title=""/>
          </v:shape>
          <o:OLEObject Type="Embed" ProgID="Equation.3" ShapeID="_x0000_i1047" DrawAspect="Content" ObjectID="_1654799613" r:id="rId50"/>
        </w:object>
      </w:r>
      <w:r w:rsidRPr="00985F1E">
        <w:rPr>
          <w:bCs/>
          <w:color w:val="000000"/>
          <w:szCs w:val="21"/>
        </w:rPr>
        <w:t>——</w:t>
      </w:r>
      <w:r w:rsidRPr="00985F1E">
        <w:rPr>
          <w:bCs/>
          <w:color w:val="000000"/>
          <w:szCs w:val="21"/>
        </w:rPr>
        <w:t>重复测量次数；</w:t>
      </w:r>
    </w:p>
    <w:p w:rsidR="00192AAB" w:rsidRPr="00985F1E" w:rsidRDefault="00192AAB" w:rsidP="00192AAB">
      <w:pPr>
        <w:widowControl/>
        <w:ind w:firstLine="420"/>
        <w:rPr>
          <w:bCs/>
          <w:color w:val="000000"/>
          <w:szCs w:val="21"/>
        </w:rPr>
      </w:pPr>
      <w:r w:rsidRPr="00985F1E">
        <w:rPr>
          <w:bCs/>
          <w:color w:val="000000"/>
          <w:position w:val="-16"/>
          <w:szCs w:val="21"/>
        </w:rPr>
        <w:object w:dxaOrig="400" w:dyaOrig="400">
          <v:shape id="_x0000_i1048" type="#_x0000_t75" style="width:20.5pt;height:20.5pt" o:ole="">
            <v:imagedata r:id="rId51" o:title=""/>
          </v:shape>
          <o:OLEObject Type="Embed" ProgID="Equation.3" ShapeID="_x0000_i1048" DrawAspect="Content" ObjectID="_1654799614" r:id="rId52"/>
        </w:object>
      </w:r>
      <w:r w:rsidRPr="00985F1E">
        <w:rPr>
          <w:bCs/>
          <w:color w:val="000000"/>
          <w:szCs w:val="21"/>
        </w:rPr>
        <w:t>——</w:t>
      </w:r>
      <w:r w:rsidRPr="00985F1E">
        <w:rPr>
          <w:bCs/>
          <w:color w:val="000000"/>
          <w:szCs w:val="21"/>
        </w:rPr>
        <w:t>标准样品的第</w:t>
      </w:r>
      <w:r w:rsidRPr="00985F1E">
        <w:rPr>
          <w:bCs/>
          <w:color w:val="000000"/>
          <w:szCs w:val="21"/>
        </w:rPr>
        <w:t>j</w:t>
      </w:r>
      <w:r w:rsidRPr="00985F1E">
        <w:rPr>
          <w:bCs/>
          <w:color w:val="000000"/>
          <w:szCs w:val="21"/>
        </w:rPr>
        <w:t>次测试值</w:t>
      </w:r>
      <w:r>
        <w:rPr>
          <w:rFonts w:hint="eastAsia"/>
          <w:bCs/>
          <w:color w:val="000000"/>
          <w:szCs w:val="21"/>
        </w:rPr>
        <w:t>，单位</w:t>
      </w:r>
      <w:r w:rsidR="0091076D">
        <w:rPr>
          <w:rFonts w:hint="eastAsia"/>
          <w:bCs/>
          <w:color w:val="000000"/>
          <w:szCs w:val="21"/>
        </w:rPr>
        <w:t>c</w:t>
      </w:r>
      <w:r>
        <w:rPr>
          <w:rFonts w:hint="eastAsia"/>
          <w:color w:val="000000"/>
          <w:szCs w:val="21"/>
        </w:rPr>
        <w:t>m</w:t>
      </w:r>
      <w:r w:rsidRPr="00357E48">
        <w:rPr>
          <w:rFonts w:hint="eastAsia"/>
          <w:color w:val="000000"/>
          <w:szCs w:val="21"/>
          <w:vertAlign w:val="superscript"/>
        </w:rPr>
        <w:t>2</w:t>
      </w:r>
      <w:r>
        <w:rPr>
          <w:rFonts w:hint="eastAsia"/>
          <w:color w:val="000000"/>
          <w:szCs w:val="21"/>
        </w:rPr>
        <w:t>/g</w:t>
      </w:r>
      <w:r w:rsidRPr="00985F1E">
        <w:rPr>
          <w:bCs/>
          <w:color w:val="000000"/>
          <w:szCs w:val="21"/>
        </w:rPr>
        <w:t>；</w:t>
      </w:r>
    </w:p>
    <w:p w:rsidR="00192AAB" w:rsidRPr="00985F1E" w:rsidRDefault="00192AAB" w:rsidP="00192AAB">
      <w:pPr>
        <w:widowControl/>
        <w:ind w:firstLine="420"/>
        <w:rPr>
          <w:bCs/>
          <w:color w:val="000000"/>
          <w:szCs w:val="21"/>
        </w:rPr>
      </w:pPr>
      <w:r w:rsidRPr="00985F1E">
        <w:rPr>
          <w:bCs/>
          <w:color w:val="000000"/>
          <w:position w:val="-6"/>
          <w:szCs w:val="21"/>
        </w:rPr>
        <w:object w:dxaOrig="360" w:dyaOrig="340">
          <v:shape id="_x0000_i1049" type="#_x0000_t75" style="width:17pt;height:17.5pt" o:ole="">
            <v:imagedata r:id="rId53" o:title=""/>
          </v:shape>
          <o:OLEObject Type="Embed" ProgID="Equation.3" ShapeID="_x0000_i1049" DrawAspect="Content" ObjectID="_1654799615" r:id="rId54"/>
        </w:object>
      </w:r>
      <w:r w:rsidRPr="00985F1E">
        <w:rPr>
          <w:color w:val="000000"/>
          <w:szCs w:val="21"/>
        </w:rPr>
        <w:t>——</w:t>
      </w:r>
      <w:r w:rsidRPr="00985F1E">
        <w:rPr>
          <w:bCs/>
          <w:color w:val="000000"/>
          <w:szCs w:val="21"/>
        </w:rPr>
        <w:t>标准样品的</w:t>
      </w:r>
      <w:r w:rsidRPr="00985F1E">
        <w:rPr>
          <w:bCs/>
          <w:color w:val="000000"/>
          <w:szCs w:val="21"/>
        </w:rPr>
        <w:t>n</w:t>
      </w:r>
      <w:r w:rsidRPr="00985F1E">
        <w:rPr>
          <w:bCs/>
          <w:color w:val="000000"/>
          <w:szCs w:val="21"/>
        </w:rPr>
        <w:t>次平均值</w:t>
      </w:r>
      <w:r>
        <w:rPr>
          <w:rFonts w:hint="eastAsia"/>
          <w:bCs/>
          <w:color w:val="000000"/>
          <w:szCs w:val="21"/>
        </w:rPr>
        <w:t>，单位</w:t>
      </w:r>
      <w:r w:rsidR="0091076D">
        <w:rPr>
          <w:rFonts w:hint="eastAsia"/>
          <w:bCs/>
          <w:color w:val="000000"/>
          <w:szCs w:val="21"/>
        </w:rPr>
        <w:t>c</w:t>
      </w:r>
      <w:r>
        <w:rPr>
          <w:rFonts w:hint="eastAsia"/>
          <w:color w:val="000000"/>
          <w:szCs w:val="21"/>
        </w:rPr>
        <w:t>m</w:t>
      </w:r>
      <w:r w:rsidRPr="00357E48">
        <w:rPr>
          <w:rFonts w:hint="eastAsia"/>
          <w:color w:val="000000"/>
          <w:szCs w:val="21"/>
          <w:vertAlign w:val="superscript"/>
        </w:rPr>
        <w:t>2</w:t>
      </w:r>
      <w:r>
        <w:rPr>
          <w:rFonts w:hint="eastAsia"/>
          <w:color w:val="000000"/>
          <w:szCs w:val="21"/>
        </w:rPr>
        <w:t>/g</w:t>
      </w:r>
      <w:r w:rsidRPr="00985F1E">
        <w:rPr>
          <w:bCs/>
          <w:color w:val="000000"/>
          <w:szCs w:val="21"/>
        </w:rPr>
        <w:t>；</w:t>
      </w:r>
    </w:p>
    <w:p w:rsidR="00192AAB" w:rsidRPr="00985F1E" w:rsidRDefault="00192AAB" w:rsidP="00192AAB">
      <w:pPr>
        <w:ind w:firstLine="420"/>
        <w:rPr>
          <w:color w:val="000000"/>
          <w:szCs w:val="21"/>
        </w:rPr>
      </w:pPr>
      <w:r w:rsidRPr="00985F1E">
        <w:rPr>
          <w:color w:val="000000"/>
          <w:szCs w:val="21"/>
        </w:rPr>
        <w:t>测量的重复性标准偏差按照公式（</w:t>
      </w:r>
      <w:r>
        <w:rPr>
          <w:rFonts w:hint="eastAsia"/>
          <w:color w:val="000000"/>
          <w:szCs w:val="21"/>
        </w:rPr>
        <w:t>C</w:t>
      </w:r>
      <w:r w:rsidRPr="00985F1E">
        <w:rPr>
          <w:color w:val="000000"/>
          <w:szCs w:val="21"/>
        </w:rPr>
        <w:t>.</w:t>
      </w:r>
      <w:r w:rsidR="0091076D">
        <w:rPr>
          <w:rFonts w:hint="eastAsia"/>
          <w:color w:val="000000"/>
          <w:szCs w:val="21"/>
        </w:rPr>
        <w:t>3</w:t>
      </w:r>
      <w:r w:rsidRPr="00985F1E">
        <w:rPr>
          <w:color w:val="000000"/>
          <w:szCs w:val="21"/>
        </w:rPr>
        <w:t>）计算：</w:t>
      </w:r>
    </w:p>
    <w:p w:rsidR="00192AAB" w:rsidRPr="00985F1E" w:rsidRDefault="00CB2034" w:rsidP="00192AAB">
      <w:pPr>
        <w:ind w:firstLine="420"/>
        <w:jc w:val="right"/>
        <w:rPr>
          <w:color w:val="000000"/>
          <w:szCs w:val="21"/>
        </w:rPr>
      </w:pPr>
      <w:r w:rsidRPr="00985F1E">
        <w:rPr>
          <w:bCs/>
          <w:color w:val="000000"/>
          <w:position w:val="-26"/>
          <w:szCs w:val="21"/>
        </w:rPr>
        <w:object w:dxaOrig="3300" w:dyaOrig="1060">
          <v:shape id="_x0000_i1050" type="#_x0000_t75" style="width:164.5pt;height:53.5pt" o:ole="">
            <v:imagedata r:id="rId55" o:title=""/>
          </v:shape>
          <o:OLEObject Type="Embed" ProgID="Equation.3" ShapeID="_x0000_i1050" DrawAspect="Content" ObjectID="_1654799616" r:id="rId56"/>
        </w:object>
      </w:r>
      <w:proofErr w:type="gramStart"/>
      <w:r>
        <w:rPr>
          <w:rFonts w:hint="eastAsia"/>
          <w:color w:val="000000"/>
          <w:szCs w:val="21"/>
        </w:rPr>
        <w:t>cm</w:t>
      </w:r>
      <w:r w:rsidR="00192AAB" w:rsidRPr="00357E48">
        <w:rPr>
          <w:rFonts w:hint="eastAsia"/>
          <w:color w:val="000000"/>
          <w:szCs w:val="21"/>
          <w:vertAlign w:val="superscript"/>
        </w:rPr>
        <w:t>2</w:t>
      </w:r>
      <w:r w:rsidR="00192AAB">
        <w:rPr>
          <w:rFonts w:hint="eastAsia"/>
          <w:color w:val="000000"/>
          <w:szCs w:val="21"/>
        </w:rPr>
        <w:t>/g</w:t>
      </w:r>
      <w:proofErr w:type="gramEnd"/>
      <w:r w:rsidR="00192AAB" w:rsidRPr="00985F1E">
        <w:rPr>
          <w:color w:val="000000"/>
          <w:szCs w:val="21"/>
        </w:rPr>
        <w:t>……………………</w:t>
      </w:r>
      <w:r w:rsidR="00192AAB" w:rsidRPr="00985F1E">
        <w:rPr>
          <w:color w:val="000000"/>
          <w:szCs w:val="21"/>
        </w:rPr>
        <w:t>（</w:t>
      </w:r>
      <w:r w:rsidR="00192AAB">
        <w:rPr>
          <w:rFonts w:hint="eastAsia"/>
          <w:color w:val="000000"/>
          <w:szCs w:val="21"/>
        </w:rPr>
        <w:t>C</w:t>
      </w:r>
      <w:r w:rsidR="00192AAB" w:rsidRPr="00985F1E">
        <w:rPr>
          <w:color w:val="000000"/>
          <w:szCs w:val="21"/>
        </w:rPr>
        <w:t>.</w:t>
      </w:r>
      <w:r w:rsidR="0091076D">
        <w:rPr>
          <w:rFonts w:hint="eastAsia"/>
          <w:color w:val="000000"/>
          <w:szCs w:val="21"/>
        </w:rPr>
        <w:t>3</w:t>
      </w:r>
      <w:r w:rsidR="00192AAB" w:rsidRPr="00985F1E">
        <w:rPr>
          <w:color w:val="000000"/>
          <w:szCs w:val="21"/>
        </w:rPr>
        <w:t>）</w:t>
      </w:r>
    </w:p>
    <w:p w:rsidR="00192AAB" w:rsidRPr="00985F1E" w:rsidRDefault="00192AAB" w:rsidP="00192AAB">
      <w:pPr>
        <w:widowControl/>
        <w:ind w:firstLine="420"/>
        <w:rPr>
          <w:bCs/>
          <w:color w:val="000000"/>
          <w:szCs w:val="21"/>
        </w:rPr>
      </w:pPr>
      <w:r w:rsidRPr="00985F1E">
        <w:rPr>
          <w:bCs/>
          <w:color w:val="000000"/>
          <w:szCs w:val="21"/>
        </w:rPr>
        <w:t>式中：</w:t>
      </w:r>
    </w:p>
    <w:p w:rsidR="00192AAB" w:rsidRPr="00985F1E" w:rsidRDefault="00192AAB" w:rsidP="00192AAB">
      <w:pPr>
        <w:ind w:firstLine="420"/>
        <w:rPr>
          <w:color w:val="000000"/>
          <w:szCs w:val="21"/>
        </w:rPr>
      </w:pPr>
      <w:r w:rsidRPr="00985F1E">
        <w:rPr>
          <w:bCs/>
          <w:color w:val="000000"/>
          <w:position w:val="-12"/>
          <w:szCs w:val="21"/>
        </w:rPr>
        <w:object w:dxaOrig="639" w:dyaOrig="360">
          <v:shape id="_x0000_i1051" type="#_x0000_t75" style="width:32pt;height:19pt" o:ole="">
            <v:imagedata r:id="rId57" o:title=""/>
          </v:shape>
          <o:OLEObject Type="Embed" ProgID="Equation.3" ShapeID="_x0000_i1051" DrawAspect="Content" ObjectID="_1654799617" r:id="rId58"/>
        </w:object>
      </w:r>
      <w:r w:rsidRPr="00985F1E">
        <w:rPr>
          <w:color w:val="000000"/>
          <w:szCs w:val="21"/>
        </w:rPr>
        <w:t>——</w:t>
      </w:r>
      <w:r>
        <w:rPr>
          <w:color w:val="000000"/>
          <w:szCs w:val="21"/>
        </w:rPr>
        <w:t>比表面积标准样品</w:t>
      </w:r>
      <w:r w:rsidRPr="00985F1E">
        <w:rPr>
          <w:color w:val="000000"/>
          <w:szCs w:val="21"/>
        </w:rPr>
        <w:t>重复性标准偏差。</w:t>
      </w:r>
    </w:p>
    <w:p w:rsidR="00192AAB" w:rsidRPr="00985F1E" w:rsidRDefault="00192AAB" w:rsidP="00192AAB">
      <w:pPr>
        <w:ind w:firstLine="420"/>
        <w:rPr>
          <w:color w:val="000000"/>
          <w:szCs w:val="21"/>
        </w:rPr>
      </w:pPr>
      <w:r w:rsidRPr="00985F1E">
        <w:rPr>
          <w:color w:val="000000"/>
          <w:szCs w:val="21"/>
        </w:rPr>
        <w:lastRenderedPageBreak/>
        <w:t>被测量估计值</w:t>
      </w:r>
      <w:r w:rsidRPr="00985F1E">
        <w:rPr>
          <w:color w:val="000000"/>
          <w:position w:val="-6"/>
          <w:szCs w:val="21"/>
        </w:rPr>
        <w:object w:dxaOrig="360" w:dyaOrig="340">
          <v:shape id="_x0000_i1052" type="#_x0000_t75" style="width:17pt;height:17.5pt" o:ole="">
            <v:imagedata r:id="rId59" o:title=""/>
          </v:shape>
          <o:OLEObject Type="Embed" ProgID="Equation.3" ShapeID="_x0000_i1052" DrawAspect="Content" ObjectID="_1654799618" r:id="rId60"/>
        </w:object>
      </w:r>
      <w:r w:rsidRPr="00985F1E">
        <w:rPr>
          <w:color w:val="000000"/>
          <w:szCs w:val="21"/>
        </w:rPr>
        <w:t>的</w:t>
      </w:r>
      <w:r w:rsidRPr="00985F1E">
        <w:rPr>
          <w:color w:val="000000"/>
          <w:szCs w:val="21"/>
        </w:rPr>
        <w:t>A</w:t>
      </w:r>
      <w:r w:rsidRPr="00985F1E">
        <w:rPr>
          <w:color w:val="000000"/>
          <w:szCs w:val="21"/>
        </w:rPr>
        <w:t>类标准不确定度</w:t>
      </w:r>
      <w:r w:rsidRPr="00985F1E">
        <w:rPr>
          <w:color w:val="000000"/>
          <w:position w:val="-10"/>
          <w:szCs w:val="21"/>
        </w:rPr>
        <w:object w:dxaOrig="840" w:dyaOrig="380">
          <v:shape id="_x0000_i1053" type="#_x0000_t75" style="width:41pt;height:19pt" o:ole="">
            <v:imagedata r:id="rId61" o:title=""/>
          </v:shape>
          <o:OLEObject Type="Embed" ProgID="Equation.3" ShapeID="_x0000_i1053" DrawAspect="Content" ObjectID="_1654799619" r:id="rId62"/>
        </w:object>
      </w:r>
      <w:r w:rsidRPr="00985F1E">
        <w:rPr>
          <w:color w:val="000000"/>
          <w:szCs w:val="21"/>
        </w:rPr>
        <w:t>按照公式（</w:t>
      </w:r>
      <w:r>
        <w:rPr>
          <w:rFonts w:hint="eastAsia"/>
          <w:color w:val="000000"/>
          <w:szCs w:val="21"/>
        </w:rPr>
        <w:t>C</w:t>
      </w:r>
      <w:r w:rsidRPr="00985F1E">
        <w:rPr>
          <w:color w:val="000000"/>
          <w:szCs w:val="21"/>
        </w:rPr>
        <w:t>.</w:t>
      </w:r>
      <w:r w:rsidR="00CB2034">
        <w:rPr>
          <w:rFonts w:hint="eastAsia"/>
          <w:color w:val="000000"/>
          <w:szCs w:val="21"/>
        </w:rPr>
        <w:t>4</w:t>
      </w:r>
      <w:r w:rsidRPr="00985F1E">
        <w:rPr>
          <w:color w:val="000000"/>
          <w:szCs w:val="21"/>
        </w:rPr>
        <w:t>）计算：</w:t>
      </w:r>
    </w:p>
    <w:p w:rsidR="00192AAB" w:rsidRPr="006B6AE7" w:rsidRDefault="00CB2034" w:rsidP="00192AAB">
      <w:pPr>
        <w:ind w:firstLine="420"/>
        <w:jc w:val="right"/>
        <w:rPr>
          <w:color w:val="000000"/>
          <w:szCs w:val="21"/>
        </w:rPr>
      </w:pPr>
      <w:r w:rsidRPr="00CB2034">
        <w:rPr>
          <w:color w:val="000000"/>
          <w:position w:val="-30"/>
          <w:szCs w:val="21"/>
        </w:rPr>
        <w:object w:dxaOrig="2940" w:dyaOrig="700">
          <v:shape id="_x0000_i1054" type="#_x0000_t75" style="width:146.5pt;height:35.5pt" o:ole="">
            <v:imagedata r:id="rId63" o:title=""/>
          </v:shape>
          <o:OLEObject Type="Embed" ProgID="Equation.3" ShapeID="_x0000_i1054" DrawAspect="Content" ObjectID="_1654799620" r:id="rId64"/>
        </w:object>
      </w:r>
      <w:r w:rsidR="00192AAB" w:rsidRPr="00985F1E">
        <w:rPr>
          <w:color w:val="000000"/>
          <w:szCs w:val="21"/>
        </w:rPr>
        <w:t>…………………………</w:t>
      </w:r>
      <w:r w:rsidR="00192AAB" w:rsidRPr="00985F1E">
        <w:rPr>
          <w:color w:val="000000"/>
          <w:szCs w:val="21"/>
        </w:rPr>
        <w:t>（</w:t>
      </w:r>
      <w:r w:rsidR="00192AAB">
        <w:rPr>
          <w:rFonts w:hint="eastAsia"/>
          <w:color w:val="000000"/>
          <w:szCs w:val="21"/>
        </w:rPr>
        <w:t>C</w:t>
      </w:r>
      <w:r w:rsidR="00192AAB" w:rsidRPr="00985F1E">
        <w:rPr>
          <w:color w:val="000000"/>
          <w:szCs w:val="21"/>
        </w:rPr>
        <w:t>.</w:t>
      </w:r>
      <w:r>
        <w:rPr>
          <w:rFonts w:hint="eastAsia"/>
          <w:color w:val="000000"/>
          <w:szCs w:val="21"/>
        </w:rPr>
        <w:t>4</w:t>
      </w:r>
      <w:r w:rsidR="00192AAB" w:rsidRPr="00985F1E">
        <w:rPr>
          <w:color w:val="000000"/>
          <w:szCs w:val="21"/>
        </w:rPr>
        <w:t>）</w:t>
      </w:r>
    </w:p>
    <w:p w:rsidR="00192AAB" w:rsidRPr="00985F1E" w:rsidRDefault="00192AAB" w:rsidP="00192AAB">
      <w:pPr>
        <w:rPr>
          <w:color w:val="000000"/>
          <w:szCs w:val="21"/>
        </w:rPr>
      </w:pPr>
      <w:r>
        <w:rPr>
          <w:rFonts w:hint="eastAsia"/>
          <w:color w:val="000000"/>
          <w:szCs w:val="21"/>
        </w:rPr>
        <w:t>C</w:t>
      </w:r>
      <w:r w:rsidRPr="00985F1E">
        <w:rPr>
          <w:color w:val="000000"/>
          <w:szCs w:val="21"/>
        </w:rPr>
        <w:t xml:space="preserve">.3.2 </w:t>
      </w:r>
      <w:r w:rsidRPr="00985F1E">
        <w:rPr>
          <w:color w:val="000000"/>
          <w:szCs w:val="21"/>
        </w:rPr>
        <w:t>由标准样品引入的不确定度</w:t>
      </w:r>
      <w:r w:rsidRPr="00985F1E">
        <w:rPr>
          <w:color w:val="000000"/>
          <w:position w:val="-14"/>
          <w:szCs w:val="21"/>
        </w:rPr>
        <w:object w:dxaOrig="760" w:dyaOrig="380">
          <v:shape id="_x0000_i1055" type="#_x0000_t75" style="width:39pt;height:19pt" o:ole="">
            <v:imagedata r:id="rId65" o:title=""/>
          </v:shape>
          <o:OLEObject Type="Embed" ProgID="Equation.3" ShapeID="_x0000_i1055" DrawAspect="Content" ObjectID="_1654799621" r:id="rId66"/>
        </w:object>
      </w:r>
    </w:p>
    <w:p w:rsidR="00192AAB" w:rsidRPr="00985F1E" w:rsidRDefault="00192AAB" w:rsidP="00192AAB">
      <w:pPr>
        <w:ind w:firstLine="420"/>
        <w:rPr>
          <w:color w:val="000000"/>
          <w:szCs w:val="21"/>
        </w:rPr>
      </w:pPr>
      <w:r w:rsidRPr="00985F1E">
        <w:rPr>
          <w:color w:val="000000"/>
          <w:szCs w:val="21"/>
        </w:rPr>
        <w:t>此项为</w:t>
      </w:r>
      <w:r>
        <w:rPr>
          <w:color w:val="000000"/>
          <w:szCs w:val="21"/>
        </w:rPr>
        <w:t>B</w:t>
      </w:r>
      <w:r w:rsidRPr="00985F1E">
        <w:rPr>
          <w:color w:val="000000"/>
          <w:szCs w:val="21"/>
        </w:rPr>
        <w:t>类不确定度分量，选用的标准样品为国家标准样品，由多家实验室共同定值，证书给出的测量不确定度为</w:t>
      </w:r>
      <w:r>
        <w:rPr>
          <w:rFonts w:hint="eastAsia"/>
          <w:color w:val="000000"/>
          <w:szCs w:val="21"/>
        </w:rPr>
        <w:t>2</w:t>
      </w:r>
      <w:r w:rsidRPr="007F7987">
        <w:rPr>
          <w:rFonts w:hint="eastAsia"/>
          <w:color w:val="000000"/>
          <w:szCs w:val="21"/>
        </w:rPr>
        <w:t xml:space="preserve"> </w:t>
      </w:r>
      <w:r w:rsidR="00CB2034">
        <w:rPr>
          <w:rFonts w:hint="eastAsia"/>
          <w:color w:val="000000"/>
          <w:szCs w:val="21"/>
        </w:rPr>
        <w:t>c</w:t>
      </w:r>
      <w:r>
        <w:rPr>
          <w:rFonts w:hint="eastAsia"/>
          <w:color w:val="000000"/>
          <w:szCs w:val="21"/>
        </w:rPr>
        <w:t>m</w:t>
      </w:r>
      <w:r w:rsidRPr="00357E48">
        <w:rPr>
          <w:rFonts w:hint="eastAsia"/>
          <w:color w:val="000000"/>
          <w:szCs w:val="21"/>
          <w:vertAlign w:val="superscript"/>
        </w:rPr>
        <w:t>2</w:t>
      </w:r>
      <w:r>
        <w:rPr>
          <w:rFonts w:hint="eastAsia"/>
          <w:color w:val="000000"/>
          <w:szCs w:val="21"/>
        </w:rPr>
        <w:t>/g</w:t>
      </w:r>
      <w:r w:rsidRPr="00985F1E">
        <w:rPr>
          <w:color w:val="000000"/>
          <w:szCs w:val="21"/>
        </w:rPr>
        <w:t>，</w:t>
      </w:r>
      <w:r w:rsidRPr="00985F1E">
        <w:rPr>
          <w:i/>
          <w:iCs/>
          <w:color w:val="000000"/>
          <w:szCs w:val="21"/>
        </w:rPr>
        <w:t>k</w:t>
      </w:r>
      <w:r w:rsidRPr="00985F1E">
        <w:rPr>
          <w:color w:val="000000"/>
          <w:szCs w:val="21"/>
        </w:rPr>
        <w:t>=2</w:t>
      </w:r>
      <w:r w:rsidRPr="00985F1E">
        <w:rPr>
          <w:color w:val="000000"/>
          <w:szCs w:val="21"/>
        </w:rPr>
        <w:t>，</w:t>
      </w:r>
      <w:proofErr w:type="gramStart"/>
      <w:r w:rsidRPr="00985F1E">
        <w:rPr>
          <w:color w:val="000000"/>
          <w:szCs w:val="21"/>
        </w:rPr>
        <w:t>故标准</w:t>
      </w:r>
      <w:proofErr w:type="gramEnd"/>
      <w:r w:rsidRPr="00985F1E">
        <w:rPr>
          <w:color w:val="000000"/>
          <w:szCs w:val="21"/>
        </w:rPr>
        <w:t>不确定度按照公式（</w:t>
      </w:r>
      <w:r>
        <w:rPr>
          <w:rFonts w:hint="eastAsia"/>
          <w:color w:val="000000"/>
          <w:szCs w:val="21"/>
        </w:rPr>
        <w:t>C</w:t>
      </w:r>
      <w:r w:rsidRPr="00985F1E">
        <w:rPr>
          <w:color w:val="000000"/>
          <w:szCs w:val="21"/>
        </w:rPr>
        <w:t>.</w:t>
      </w:r>
      <w:r w:rsidR="00CB2034">
        <w:rPr>
          <w:rFonts w:hint="eastAsia"/>
          <w:color w:val="000000"/>
          <w:szCs w:val="21"/>
        </w:rPr>
        <w:t>5</w:t>
      </w:r>
      <w:r w:rsidRPr="00985F1E">
        <w:rPr>
          <w:color w:val="000000"/>
          <w:szCs w:val="21"/>
        </w:rPr>
        <w:t>）计算：</w:t>
      </w:r>
    </w:p>
    <w:p w:rsidR="00192AAB" w:rsidRPr="00985F1E" w:rsidRDefault="00CB2034" w:rsidP="00192AAB">
      <w:pPr>
        <w:ind w:firstLine="420"/>
        <w:jc w:val="right"/>
        <w:rPr>
          <w:color w:val="000000"/>
          <w:szCs w:val="21"/>
        </w:rPr>
      </w:pPr>
      <w:r w:rsidRPr="00985F1E">
        <w:rPr>
          <w:color w:val="000000"/>
          <w:position w:val="-14"/>
          <w:szCs w:val="21"/>
        </w:rPr>
        <w:object w:dxaOrig="2020" w:dyaOrig="400">
          <v:shape id="_x0000_i1056" type="#_x0000_t75" style="width:101pt;height:20pt" o:ole="">
            <v:imagedata r:id="rId67" o:title=""/>
          </v:shape>
          <o:OLEObject Type="Embed" ProgID="Equation.3" ShapeID="_x0000_i1056" DrawAspect="Content" ObjectID="_1654799622" r:id="rId68"/>
        </w:object>
      </w:r>
      <w:proofErr w:type="gramStart"/>
      <w:r>
        <w:rPr>
          <w:rFonts w:hint="eastAsia"/>
          <w:color w:val="000000"/>
          <w:szCs w:val="21"/>
        </w:rPr>
        <w:t>cm</w:t>
      </w:r>
      <w:r w:rsidR="00192AAB" w:rsidRPr="00357E48">
        <w:rPr>
          <w:rFonts w:hint="eastAsia"/>
          <w:color w:val="000000"/>
          <w:szCs w:val="21"/>
          <w:vertAlign w:val="superscript"/>
        </w:rPr>
        <w:t>2</w:t>
      </w:r>
      <w:r w:rsidR="00192AAB">
        <w:rPr>
          <w:rFonts w:hint="eastAsia"/>
          <w:color w:val="000000"/>
          <w:szCs w:val="21"/>
        </w:rPr>
        <w:t>/g</w:t>
      </w:r>
      <w:proofErr w:type="gramEnd"/>
      <w:r w:rsidR="00192AAB" w:rsidRPr="00985F1E">
        <w:rPr>
          <w:color w:val="000000"/>
          <w:szCs w:val="21"/>
        </w:rPr>
        <w:t>……………………………</w:t>
      </w:r>
      <w:r w:rsidR="00192AAB" w:rsidRPr="00985F1E">
        <w:rPr>
          <w:color w:val="000000"/>
          <w:szCs w:val="21"/>
        </w:rPr>
        <w:t>（</w:t>
      </w:r>
      <w:r w:rsidR="00192AAB">
        <w:rPr>
          <w:rFonts w:hint="eastAsia"/>
          <w:color w:val="000000"/>
          <w:szCs w:val="21"/>
        </w:rPr>
        <w:t>C</w:t>
      </w:r>
      <w:r w:rsidR="00192AAB" w:rsidRPr="00985F1E">
        <w:rPr>
          <w:color w:val="000000"/>
          <w:szCs w:val="21"/>
        </w:rPr>
        <w:t>.</w:t>
      </w:r>
      <w:r>
        <w:rPr>
          <w:rFonts w:hint="eastAsia"/>
          <w:color w:val="000000"/>
          <w:szCs w:val="21"/>
        </w:rPr>
        <w:t>5</w:t>
      </w:r>
      <w:r w:rsidR="00192AAB" w:rsidRPr="00985F1E">
        <w:rPr>
          <w:color w:val="000000"/>
          <w:szCs w:val="21"/>
        </w:rPr>
        <w:t>）</w:t>
      </w:r>
    </w:p>
    <w:p w:rsidR="00192AAB" w:rsidRPr="00985F1E" w:rsidRDefault="00192AAB" w:rsidP="00192AAB">
      <w:pPr>
        <w:rPr>
          <w:color w:val="000000"/>
          <w:szCs w:val="21"/>
        </w:rPr>
      </w:pPr>
      <w:r>
        <w:rPr>
          <w:rFonts w:hint="eastAsia"/>
          <w:color w:val="000000"/>
          <w:szCs w:val="21"/>
        </w:rPr>
        <w:t>C</w:t>
      </w:r>
      <w:r w:rsidRPr="00985F1E">
        <w:rPr>
          <w:color w:val="000000"/>
          <w:szCs w:val="21"/>
        </w:rPr>
        <w:t xml:space="preserve">.3.3 </w:t>
      </w:r>
      <w:r w:rsidRPr="00985F1E">
        <w:rPr>
          <w:color w:val="000000"/>
          <w:szCs w:val="21"/>
        </w:rPr>
        <w:t>灵敏系数与合成不确定度</w:t>
      </w:r>
    </w:p>
    <w:p w:rsidR="00192AAB" w:rsidRPr="00985F1E" w:rsidRDefault="00192AAB" w:rsidP="00192AAB">
      <w:pPr>
        <w:ind w:firstLine="420"/>
        <w:rPr>
          <w:color w:val="000000"/>
          <w:szCs w:val="21"/>
        </w:rPr>
      </w:pPr>
      <w:r w:rsidRPr="00985F1E">
        <w:rPr>
          <w:color w:val="000000"/>
          <w:szCs w:val="21"/>
        </w:rPr>
        <w:t>根据公式（</w:t>
      </w:r>
      <w:r>
        <w:rPr>
          <w:rFonts w:hint="eastAsia"/>
          <w:color w:val="000000"/>
          <w:szCs w:val="21"/>
        </w:rPr>
        <w:t>C</w:t>
      </w:r>
      <w:r w:rsidRPr="00985F1E">
        <w:rPr>
          <w:color w:val="000000"/>
          <w:szCs w:val="21"/>
        </w:rPr>
        <w:t>.</w:t>
      </w:r>
      <w:r w:rsidR="00CB2034">
        <w:rPr>
          <w:rFonts w:hint="eastAsia"/>
          <w:color w:val="000000"/>
          <w:szCs w:val="21"/>
        </w:rPr>
        <w:t>1</w:t>
      </w:r>
      <w:r w:rsidRPr="00985F1E">
        <w:rPr>
          <w:color w:val="000000"/>
          <w:szCs w:val="21"/>
        </w:rPr>
        <w:t>），灵敏系数</w:t>
      </w:r>
      <w:r w:rsidRPr="00985F1E">
        <w:rPr>
          <w:i/>
          <w:iCs/>
          <w:color w:val="000000"/>
          <w:szCs w:val="21"/>
        </w:rPr>
        <w:t>c</w:t>
      </w:r>
      <w:r w:rsidRPr="00985F1E">
        <w:rPr>
          <w:color w:val="000000"/>
          <w:szCs w:val="21"/>
          <w:vertAlign w:val="subscript"/>
        </w:rPr>
        <w:t>1</w:t>
      </w:r>
      <w:r w:rsidRPr="005E1441">
        <w:rPr>
          <w:color w:val="000000"/>
          <w:szCs w:val="21"/>
        </w:rPr>
        <w:t>=1</w:t>
      </w:r>
      <w:r w:rsidRPr="00985F1E">
        <w:rPr>
          <w:color w:val="000000"/>
          <w:szCs w:val="21"/>
        </w:rPr>
        <w:t>和</w:t>
      </w:r>
      <w:r w:rsidRPr="00985F1E">
        <w:rPr>
          <w:i/>
          <w:iCs/>
          <w:color w:val="000000"/>
          <w:szCs w:val="21"/>
        </w:rPr>
        <w:t>c</w:t>
      </w:r>
      <w:r w:rsidRPr="00985F1E">
        <w:rPr>
          <w:color w:val="000000"/>
          <w:szCs w:val="21"/>
          <w:vertAlign w:val="subscript"/>
        </w:rPr>
        <w:t>2</w:t>
      </w:r>
      <w:r>
        <w:rPr>
          <w:rFonts w:hint="eastAsia"/>
          <w:color w:val="000000"/>
          <w:szCs w:val="21"/>
        </w:rPr>
        <w:t>=</w:t>
      </w:r>
      <w:r>
        <w:rPr>
          <w:color w:val="000000"/>
          <w:szCs w:val="21"/>
        </w:rPr>
        <w:t>-</w:t>
      </w:r>
      <w:r w:rsidRPr="00985F1E">
        <w:rPr>
          <w:color w:val="000000"/>
          <w:szCs w:val="21"/>
        </w:rPr>
        <w:t>1</w:t>
      </w:r>
      <w:r w:rsidRPr="00985F1E">
        <w:rPr>
          <w:color w:val="000000"/>
          <w:szCs w:val="21"/>
        </w:rPr>
        <w:t>。</w:t>
      </w:r>
    </w:p>
    <w:p w:rsidR="00192AAB" w:rsidRPr="00985F1E" w:rsidRDefault="00192AAB" w:rsidP="00192AAB">
      <w:pPr>
        <w:ind w:firstLine="420"/>
        <w:rPr>
          <w:color w:val="000000"/>
          <w:szCs w:val="21"/>
        </w:rPr>
      </w:pPr>
      <w:r w:rsidRPr="00985F1E">
        <w:rPr>
          <w:color w:val="000000"/>
          <w:szCs w:val="21"/>
        </w:rPr>
        <w:t>由于各标准不确定度分量相互无关，故合成标准不确定度按照公式（</w:t>
      </w:r>
      <w:r>
        <w:rPr>
          <w:rFonts w:hint="eastAsia"/>
          <w:color w:val="000000"/>
          <w:szCs w:val="21"/>
        </w:rPr>
        <w:t>C</w:t>
      </w:r>
      <w:r w:rsidRPr="00985F1E">
        <w:rPr>
          <w:color w:val="000000"/>
          <w:szCs w:val="21"/>
        </w:rPr>
        <w:t>.</w:t>
      </w:r>
      <w:r w:rsidR="00CB2034">
        <w:rPr>
          <w:rFonts w:hint="eastAsia"/>
          <w:color w:val="000000"/>
          <w:szCs w:val="21"/>
        </w:rPr>
        <w:t>6</w:t>
      </w:r>
      <w:r w:rsidRPr="00985F1E">
        <w:rPr>
          <w:color w:val="000000"/>
          <w:szCs w:val="21"/>
        </w:rPr>
        <w:t>）计算：</w:t>
      </w:r>
    </w:p>
    <w:p w:rsidR="00192AAB" w:rsidRPr="00985F1E" w:rsidRDefault="00F75C9D" w:rsidP="00192AAB">
      <w:pPr>
        <w:jc w:val="right"/>
        <w:rPr>
          <w:color w:val="000000"/>
          <w:szCs w:val="21"/>
        </w:rPr>
      </w:pPr>
      <w:r w:rsidRPr="00BC1289">
        <w:rPr>
          <w:color w:val="000000"/>
          <w:position w:val="-86"/>
          <w:szCs w:val="21"/>
        </w:rPr>
        <w:object w:dxaOrig="3500" w:dyaOrig="1840">
          <v:shape id="_x0000_i1057" type="#_x0000_t75" style="width:175pt;height:91.5pt" o:ole="">
            <v:imagedata r:id="rId69" o:title=""/>
          </v:shape>
          <o:OLEObject Type="Embed" ProgID="Equation.3" ShapeID="_x0000_i1057" DrawAspect="Content" ObjectID="_1654799623" r:id="rId70"/>
        </w:object>
      </w:r>
      <w:r w:rsidR="00192AAB" w:rsidRPr="00985F1E">
        <w:rPr>
          <w:color w:val="000000"/>
          <w:szCs w:val="21"/>
        </w:rPr>
        <w:t>……………………</w:t>
      </w:r>
      <w:r w:rsidR="00192AAB" w:rsidRPr="00985F1E">
        <w:rPr>
          <w:color w:val="000000"/>
          <w:szCs w:val="21"/>
        </w:rPr>
        <w:t>（</w:t>
      </w:r>
      <w:r w:rsidR="00192AAB">
        <w:rPr>
          <w:rFonts w:hint="eastAsia"/>
          <w:color w:val="000000"/>
          <w:szCs w:val="21"/>
        </w:rPr>
        <w:t>C</w:t>
      </w:r>
      <w:r w:rsidR="00192AAB" w:rsidRPr="00985F1E">
        <w:rPr>
          <w:color w:val="000000"/>
          <w:szCs w:val="21"/>
        </w:rPr>
        <w:t>.</w:t>
      </w:r>
      <w:r w:rsidR="00CB2034">
        <w:rPr>
          <w:rFonts w:hint="eastAsia"/>
          <w:color w:val="000000"/>
          <w:szCs w:val="21"/>
        </w:rPr>
        <w:t>6</w:t>
      </w:r>
      <w:r w:rsidR="00192AAB" w:rsidRPr="00985F1E">
        <w:rPr>
          <w:color w:val="000000"/>
          <w:szCs w:val="21"/>
        </w:rPr>
        <w:t>）</w:t>
      </w:r>
    </w:p>
    <w:p w:rsidR="00192AAB" w:rsidRPr="00985F1E" w:rsidRDefault="00192AAB" w:rsidP="00192AAB">
      <w:pPr>
        <w:ind w:firstLine="420"/>
        <w:rPr>
          <w:color w:val="000000"/>
          <w:szCs w:val="21"/>
        </w:rPr>
      </w:pPr>
      <w:r w:rsidRPr="00985F1E">
        <w:rPr>
          <w:color w:val="000000"/>
          <w:szCs w:val="21"/>
        </w:rPr>
        <w:t>式中：</w:t>
      </w:r>
    </w:p>
    <w:p w:rsidR="00192AAB" w:rsidRPr="00985F1E" w:rsidRDefault="00192AAB" w:rsidP="00192AAB">
      <w:pPr>
        <w:ind w:firstLine="420"/>
        <w:rPr>
          <w:color w:val="000000"/>
          <w:szCs w:val="21"/>
        </w:rPr>
      </w:pPr>
      <w:r w:rsidRPr="00985F1E">
        <w:rPr>
          <w:i/>
          <w:iCs/>
          <w:color w:val="000000"/>
          <w:szCs w:val="21"/>
        </w:rPr>
        <w:t>c</w:t>
      </w:r>
      <w:r w:rsidRPr="00985F1E">
        <w:rPr>
          <w:color w:val="000000"/>
          <w:szCs w:val="21"/>
          <w:vertAlign w:val="subscript"/>
        </w:rPr>
        <w:t>1</w:t>
      </w:r>
      <w:r w:rsidRPr="00985F1E">
        <w:rPr>
          <w:color w:val="000000"/>
          <w:szCs w:val="21"/>
        </w:rPr>
        <w:t>，</w:t>
      </w:r>
      <w:r w:rsidRPr="00985F1E">
        <w:rPr>
          <w:i/>
          <w:iCs/>
          <w:color w:val="000000"/>
          <w:szCs w:val="21"/>
        </w:rPr>
        <w:t>c</w:t>
      </w:r>
      <w:r w:rsidRPr="00985F1E">
        <w:rPr>
          <w:color w:val="000000"/>
          <w:szCs w:val="21"/>
          <w:vertAlign w:val="subscript"/>
        </w:rPr>
        <w:t>2</w:t>
      </w:r>
      <w:r w:rsidRPr="00985F1E">
        <w:rPr>
          <w:color w:val="000000"/>
          <w:szCs w:val="21"/>
        </w:rPr>
        <w:t>——</w:t>
      </w:r>
      <w:r w:rsidRPr="00985F1E">
        <w:rPr>
          <w:color w:val="000000"/>
          <w:szCs w:val="21"/>
        </w:rPr>
        <w:t>灵敏系数；</w:t>
      </w:r>
    </w:p>
    <w:p w:rsidR="00192AAB" w:rsidRPr="00985F1E" w:rsidRDefault="00192AAB" w:rsidP="00192AAB">
      <w:pPr>
        <w:ind w:firstLine="420"/>
        <w:rPr>
          <w:color w:val="000000"/>
          <w:szCs w:val="21"/>
        </w:rPr>
      </w:pPr>
      <w:r w:rsidRPr="00985F1E">
        <w:rPr>
          <w:color w:val="000000"/>
          <w:position w:val="-12"/>
          <w:szCs w:val="21"/>
        </w:rPr>
        <w:object w:dxaOrig="800" w:dyaOrig="360">
          <v:shape id="_x0000_i1058" type="#_x0000_t75" style="width:39pt;height:19pt" o:ole="">
            <v:imagedata r:id="rId71" o:title=""/>
          </v:shape>
          <o:OLEObject Type="Embed" ProgID="Equation.3" ShapeID="_x0000_i1058" DrawAspect="Content" ObjectID="_1654799624" r:id="rId72"/>
        </w:object>
      </w:r>
      <w:r w:rsidRPr="00985F1E">
        <w:rPr>
          <w:color w:val="000000"/>
          <w:szCs w:val="21"/>
        </w:rPr>
        <w:t>——</w:t>
      </w:r>
      <w:r w:rsidR="00F75C9D">
        <w:rPr>
          <w:rFonts w:hint="eastAsia"/>
          <w:color w:val="000000"/>
          <w:szCs w:val="21"/>
        </w:rPr>
        <w:t>比表面积测定</w:t>
      </w:r>
      <w:r w:rsidRPr="00985F1E">
        <w:rPr>
          <w:color w:val="000000"/>
          <w:szCs w:val="21"/>
        </w:rPr>
        <w:t>误差合成标准不确定度。</w:t>
      </w:r>
    </w:p>
    <w:p w:rsidR="00192AAB" w:rsidRPr="00985F1E" w:rsidRDefault="00192AAB" w:rsidP="00192AAB">
      <w:pPr>
        <w:rPr>
          <w:color w:val="000000"/>
          <w:szCs w:val="21"/>
        </w:rPr>
      </w:pPr>
      <w:r>
        <w:rPr>
          <w:rFonts w:hint="eastAsia"/>
          <w:color w:val="000000"/>
          <w:szCs w:val="21"/>
        </w:rPr>
        <w:t>C</w:t>
      </w:r>
      <w:r w:rsidRPr="00985F1E">
        <w:rPr>
          <w:color w:val="000000"/>
          <w:szCs w:val="21"/>
        </w:rPr>
        <w:t xml:space="preserve">.3.4 </w:t>
      </w:r>
      <w:r w:rsidRPr="00985F1E">
        <w:rPr>
          <w:color w:val="000000"/>
          <w:szCs w:val="21"/>
        </w:rPr>
        <w:t>扩展不确定度</w:t>
      </w:r>
    </w:p>
    <w:p w:rsidR="00192AAB" w:rsidRPr="00985F1E" w:rsidRDefault="00192AAB" w:rsidP="00192AAB">
      <w:pPr>
        <w:ind w:firstLine="420"/>
        <w:rPr>
          <w:color w:val="000000"/>
          <w:szCs w:val="21"/>
        </w:rPr>
      </w:pPr>
      <w:r w:rsidRPr="00985F1E">
        <w:rPr>
          <w:color w:val="000000"/>
          <w:szCs w:val="21"/>
        </w:rPr>
        <w:t>取</w:t>
      </w:r>
      <w:r w:rsidRPr="00985F1E">
        <w:rPr>
          <w:i/>
          <w:iCs/>
          <w:color w:val="000000"/>
          <w:szCs w:val="21"/>
        </w:rPr>
        <w:t>k</w:t>
      </w:r>
      <w:r w:rsidRPr="00985F1E">
        <w:rPr>
          <w:color w:val="000000"/>
          <w:szCs w:val="21"/>
        </w:rPr>
        <w:t>=2</w:t>
      </w:r>
      <w:r w:rsidRPr="00985F1E">
        <w:rPr>
          <w:color w:val="000000"/>
          <w:szCs w:val="21"/>
        </w:rPr>
        <w:t>，故</w:t>
      </w:r>
      <w:proofErr w:type="gramStart"/>
      <w:r>
        <w:rPr>
          <w:color w:val="000000"/>
          <w:szCs w:val="21"/>
        </w:rPr>
        <w:t>勃</w:t>
      </w:r>
      <w:proofErr w:type="gramEnd"/>
      <w:r>
        <w:rPr>
          <w:color w:val="000000"/>
          <w:szCs w:val="21"/>
        </w:rPr>
        <w:t>氏透气仪</w:t>
      </w:r>
      <w:r w:rsidR="00F75C9D" w:rsidRPr="00F75C9D">
        <w:rPr>
          <w:rFonts w:hint="eastAsia"/>
          <w:color w:val="000000"/>
          <w:szCs w:val="21"/>
        </w:rPr>
        <w:t>比表面积</w:t>
      </w:r>
      <w:r>
        <w:rPr>
          <w:rFonts w:hint="eastAsia"/>
          <w:color w:val="000000"/>
          <w:szCs w:val="21"/>
        </w:rPr>
        <w:t>测定</w:t>
      </w:r>
      <w:r w:rsidR="00F75C9D">
        <w:rPr>
          <w:rFonts w:hint="eastAsia"/>
          <w:color w:val="000000"/>
          <w:szCs w:val="21"/>
        </w:rPr>
        <w:t>误差</w:t>
      </w:r>
      <w:r w:rsidRPr="00985F1E">
        <w:rPr>
          <w:color w:val="000000"/>
          <w:szCs w:val="21"/>
        </w:rPr>
        <w:t>结果的扩展不确定度按照公式（</w:t>
      </w:r>
      <w:r>
        <w:rPr>
          <w:rFonts w:hint="eastAsia"/>
          <w:color w:val="000000"/>
          <w:szCs w:val="21"/>
        </w:rPr>
        <w:t>C</w:t>
      </w:r>
      <w:r w:rsidRPr="00985F1E">
        <w:rPr>
          <w:color w:val="000000"/>
          <w:szCs w:val="21"/>
        </w:rPr>
        <w:t>.</w:t>
      </w:r>
      <w:r w:rsidR="00F75C9D">
        <w:rPr>
          <w:rFonts w:hint="eastAsia"/>
          <w:color w:val="000000"/>
          <w:szCs w:val="21"/>
        </w:rPr>
        <w:t>7</w:t>
      </w:r>
      <w:r w:rsidRPr="00985F1E">
        <w:rPr>
          <w:color w:val="000000"/>
          <w:szCs w:val="21"/>
        </w:rPr>
        <w:t>）计算：</w:t>
      </w:r>
    </w:p>
    <w:p w:rsidR="00192AAB" w:rsidRDefault="00F75C9D" w:rsidP="00192AAB">
      <w:pPr>
        <w:ind w:firstLine="420"/>
        <w:jc w:val="right"/>
        <w:rPr>
          <w:color w:val="000000"/>
          <w:szCs w:val="21"/>
        </w:rPr>
      </w:pPr>
      <w:r w:rsidRPr="00F75C9D">
        <w:rPr>
          <w:color w:val="000000"/>
          <w:position w:val="-10"/>
          <w:szCs w:val="21"/>
        </w:rPr>
        <w:object w:dxaOrig="3200" w:dyaOrig="360">
          <v:shape id="_x0000_i1059" type="#_x0000_t75" style="width:161.5pt;height:19pt" o:ole="">
            <v:imagedata r:id="rId73" o:title=""/>
          </v:shape>
          <o:OLEObject Type="Embed" ProgID="Equation.3" ShapeID="_x0000_i1059" DrawAspect="Content" ObjectID="_1654799625" r:id="rId74"/>
        </w:object>
      </w:r>
      <w:proofErr w:type="gramStart"/>
      <w:r>
        <w:rPr>
          <w:rFonts w:hint="eastAsia"/>
          <w:color w:val="000000"/>
          <w:szCs w:val="21"/>
        </w:rPr>
        <w:t>cm</w:t>
      </w:r>
      <w:r w:rsidR="00192AAB" w:rsidRPr="00357E48">
        <w:rPr>
          <w:rFonts w:hint="eastAsia"/>
          <w:color w:val="000000"/>
          <w:szCs w:val="21"/>
          <w:vertAlign w:val="superscript"/>
        </w:rPr>
        <w:t>2</w:t>
      </w:r>
      <w:r w:rsidR="00192AAB">
        <w:rPr>
          <w:rFonts w:hint="eastAsia"/>
          <w:color w:val="000000"/>
          <w:szCs w:val="21"/>
        </w:rPr>
        <w:t>/g</w:t>
      </w:r>
      <w:proofErr w:type="gramEnd"/>
      <w:r w:rsidR="00192AAB" w:rsidRPr="00985F1E">
        <w:rPr>
          <w:color w:val="000000"/>
          <w:szCs w:val="21"/>
        </w:rPr>
        <w:t>………………</w:t>
      </w:r>
      <w:r w:rsidR="00192AAB" w:rsidRPr="00985F1E">
        <w:rPr>
          <w:color w:val="000000"/>
          <w:szCs w:val="21"/>
        </w:rPr>
        <w:t>（</w:t>
      </w:r>
      <w:r w:rsidR="00192AAB">
        <w:rPr>
          <w:rFonts w:hint="eastAsia"/>
          <w:color w:val="000000"/>
          <w:szCs w:val="21"/>
        </w:rPr>
        <w:t>C</w:t>
      </w:r>
      <w:r w:rsidR="00192AAB" w:rsidRPr="00985F1E">
        <w:rPr>
          <w:color w:val="000000"/>
          <w:szCs w:val="21"/>
        </w:rPr>
        <w:t>.</w:t>
      </w:r>
      <w:r>
        <w:rPr>
          <w:rFonts w:hint="eastAsia"/>
          <w:color w:val="000000"/>
          <w:szCs w:val="21"/>
        </w:rPr>
        <w:t>7</w:t>
      </w:r>
      <w:r w:rsidR="00192AAB" w:rsidRPr="00985F1E">
        <w:rPr>
          <w:color w:val="000000"/>
          <w:szCs w:val="21"/>
        </w:rPr>
        <w:t>）</w:t>
      </w:r>
    </w:p>
    <w:p w:rsidR="00192AAB" w:rsidRDefault="00192AAB" w:rsidP="00192AAB">
      <w:pPr>
        <w:widowControl/>
        <w:jc w:val="left"/>
        <w:rPr>
          <w:color w:val="000000"/>
          <w:szCs w:val="21"/>
        </w:rPr>
      </w:pPr>
      <w:r>
        <w:rPr>
          <w:rFonts w:hint="eastAsia"/>
          <w:color w:val="000000"/>
          <w:szCs w:val="21"/>
        </w:rPr>
        <w:t xml:space="preserve">C.3.5 </w:t>
      </w:r>
      <w:r>
        <w:rPr>
          <w:rFonts w:hint="eastAsia"/>
          <w:color w:val="000000"/>
          <w:szCs w:val="21"/>
        </w:rPr>
        <w:t>校准结论</w:t>
      </w:r>
    </w:p>
    <w:p w:rsidR="00192AAB" w:rsidRDefault="00192AAB" w:rsidP="00192AAB">
      <w:pPr>
        <w:widowControl/>
        <w:jc w:val="left"/>
        <w:rPr>
          <w:color w:val="000000"/>
          <w:szCs w:val="21"/>
        </w:rPr>
      </w:pPr>
      <w:r>
        <w:rPr>
          <w:rFonts w:hint="eastAsia"/>
          <w:color w:val="000000"/>
          <w:szCs w:val="21"/>
        </w:rPr>
        <w:t xml:space="preserve">    </w:t>
      </w:r>
      <w:r>
        <w:rPr>
          <w:rFonts w:hint="eastAsia"/>
          <w:color w:val="000000"/>
          <w:szCs w:val="21"/>
        </w:rPr>
        <w:t>该</w:t>
      </w:r>
      <w:proofErr w:type="gramStart"/>
      <w:r>
        <w:rPr>
          <w:rFonts w:hint="eastAsia"/>
          <w:color w:val="000000"/>
          <w:szCs w:val="21"/>
        </w:rPr>
        <w:t>勃</w:t>
      </w:r>
      <w:proofErr w:type="gramEnd"/>
      <w:r>
        <w:rPr>
          <w:rFonts w:hint="eastAsia"/>
          <w:color w:val="000000"/>
          <w:szCs w:val="21"/>
        </w:rPr>
        <w:t>氏透气仪</w:t>
      </w:r>
      <w:r w:rsidR="00F75C9D" w:rsidRPr="00F75C9D">
        <w:rPr>
          <w:rFonts w:hint="eastAsia"/>
          <w:color w:val="000000"/>
          <w:szCs w:val="21"/>
        </w:rPr>
        <w:t>比表面积</w:t>
      </w:r>
      <w:r>
        <w:rPr>
          <w:rFonts w:hint="eastAsia"/>
          <w:color w:val="000000"/>
          <w:szCs w:val="21"/>
        </w:rPr>
        <w:t>测定</w:t>
      </w:r>
      <w:r w:rsidR="00F75C9D">
        <w:rPr>
          <w:rFonts w:hint="eastAsia"/>
          <w:color w:val="000000"/>
          <w:szCs w:val="21"/>
        </w:rPr>
        <w:t>误差</w:t>
      </w:r>
      <w:r>
        <w:rPr>
          <w:rFonts w:hint="eastAsia"/>
          <w:color w:val="000000"/>
          <w:szCs w:val="21"/>
        </w:rPr>
        <w:t>的不确定度为</w:t>
      </w:r>
      <w:r>
        <w:rPr>
          <w:rFonts w:hint="eastAsia"/>
          <w:color w:val="000000"/>
          <w:szCs w:val="21"/>
        </w:rPr>
        <w:t>1</w:t>
      </w:r>
      <w:r w:rsidR="00F75C9D">
        <w:rPr>
          <w:rFonts w:hint="eastAsia"/>
          <w:color w:val="000000"/>
          <w:szCs w:val="21"/>
        </w:rPr>
        <w:t>2c</w:t>
      </w:r>
      <w:r>
        <w:rPr>
          <w:rFonts w:hint="eastAsia"/>
          <w:color w:val="000000"/>
          <w:szCs w:val="21"/>
        </w:rPr>
        <w:t>m</w:t>
      </w:r>
      <w:r w:rsidRPr="00357E48">
        <w:rPr>
          <w:rFonts w:hint="eastAsia"/>
          <w:color w:val="000000"/>
          <w:szCs w:val="21"/>
          <w:vertAlign w:val="superscript"/>
        </w:rPr>
        <w:t>2</w:t>
      </w:r>
      <w:r>
        <w:rPr>
          <w:rFonts w:hint="eastAsia"/>
          <w:color w:val="000000"/>
          <w:szCs w:val="21"/>
        </w:rPr>
        <w:t>/g</w:t>
      </w:r>
      <w:r>
        <w:rPr>
          <w:rFonts w:hint="eastAsia"/>
          <w:color w:val="000000"/>
          <w:szCs w:val="21"/>
        </w:rPr>
        <w:t>。</w:t>
      </w: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hAnsi="宋体"/>
          <w:sz w:val="18"/>
          <w:szCs w:val="18"/>
        </w:rPr>
      </w:pPr>
    </w:p>
    <w:p w:rsidR="00192AAB" w:rsidRDefault="00192AAB" w:rsidP="00192AAB">
      <w:pPr>
        <w:pStyle w:val="af1"/>
        <w:ind w:firstLineChars="0" w:firstLine="0"/>
        <w:rPr>
          <w:rFonts w:ascii="黑体" w:eastAsia="黑体" w:hAnsi="黑体"/>
          <w:sz w:val="24"/>
          <w:szCs w:val="24"/>
        </w:rPr>
      </w:pPr>
      <w:r>
        <w:rPr>
          <w:rFonts w:ascii="黑体" w:eastAsia="黑体" w:hAnsi="黑体" w:hint="eastAsia"/>
          <w:sz w:val="24"/>
          <w:szCs w:val="24"/>
        </w:rPr>
        <w:lastRenderedPageBreak/>
        <w:t>附录D</w:t>
      </w:r>
    </w:p>
    <w:p w:rsidR="00192AAB" w:rsidRDefault="00192AAB" w:rsidP="00192AAB">
      <w:pPr>
        <w:pStyle w:val="af1"/>
        <w:ind w:firstLineChars="0" w:firstLine="0"/>
        <w:jc w:val="center"/>
        <w:rPr>
          <w:rFonts w:ascii="黑体" w:eastAsia="黑体" w:hAnsi="黑体"/>
          <w:sz w:val="24"/>
          <w:szCs w:val="24"/>
        </w:rPr>
      </w:pPr>
      <w:r w:rsidRPr="000F7125">
        <w:rPr>
          <w:rFonts w:ascii="黑体" w:eastAsia="黑体" w:hAnsi="黑体"/>
          <w:color w:val="000000"/>
          <w:sz w:val="24"/>
          <w:szCs w:val="24"/>
        </w:rPr>
        <w:t>勃氏透气仪</w:t>
      </w:r>
      <w:r w:rsidR="00CE1684">
        <w:rPr>
          <w:rFonts w:ascii="黑体" w:eastAsia="黑体" w:hAnsi="黑体" w:hint="eastAsia"/>
          <w:color w:val="000000"/>
          <w:sz w:val="24"/>
          <w:szCs w:val="24"/>
        </w:rPr>
        <w:t>测定比表面积的</w:t>
      </w:r>
      <w:r>
        <w:rPr>
          <w:rFonts w:ascii="黑体" w:eastAsia="黑体" w:hAnsi="黑体" w:hint="eastAsia"/>
          <w:color w:val="000000"/>
          <w:sz w:val="24"/>
          <w:szCs w:val="24"/>
        </w:rPr>
        <w:t>重复性</w:t>
      </w:r>
      <w:r w:rsidRPr="000F7125">
        <w:rPr>
          <w:rFonts w:ascii="黑体" w:eastAsia="黑体" w:hAnsi="黑体"/>
          <w:color w:val="000000"/>
          <w:sz w:val="24"/>
          <w:szCs w:val="24"/>
        </w:rPr>
        <w:t>误差</w:t>
      </w:r>
      <w:bookmarkStart w:id="2" w:name="_GoBack"/>
      <w:bookmarkEnd w:id="2"/>
      <w:r>
        <w:rPr>
          <w:rFonts w:ascii="黑体" w:eastAsia="黑体" w:hAnsi="黑体" w:hint="eastAsia"/>
          <w:sz w:val="24"/>
          <w:szCs w:val="24"/>
        </w:rPr>
        <w:t>不确定度</w:t>
      </w:r>
      <w:r w:rsidR="004745E0">
        <w:rPr>
          <w:rFonts w:ascii="黑体" w:eastAsia="黑体" w:hAnsi="黑体" w:hint="eastAsia"/>
          <w:sz w:val="24"/>
          <w:szCs w:val="24"/>
        </w:rPr>
        <w:t>评定</w:t>
      </w:r>
      <w:r>
        <w:rPr>
          <w:rFonts w:ascii="黑体" w:eastAsia="黑体" w:hAnsi="黑体" w:hint="eastAsia"/>
          <w:sz w:val="24"/>
          <w:szCs w:val="24"/>
        </w:rPr>
        <w:t>实例</w:t>
      </w:r>
    </w:p>
    <w:p w:rsidR="00192AAB" w:rsidRPr="00AA1475" w:rsidRDefault="00192AAB" w:rsidP="00192AAB">
      <w:pPr>
        <w:pStyle w:val="af1"/>
        <w:ind w:firstLineChars="0" w:firstLine="0"/>
        <w:jc w:val="center"/>
        <w:rPr>
          <w:rFonts w:ascii="Times New Roman"/>
          <w:kern w:val="2"/>
          <w:szCs w:val="24"/>
        </w:rPr>
      </w:pPr>
    </w:p>
    <w:p w:rsidR="00192AAB" w:rsidRDefault="00192AAB" w:rsidP="00192AAB">
      <w:pPr>
        <w:pStyle w:val="af1"/>
        <w:ind w:firstLineChars="0" w:firstLine="0"/>
        <w:rPr>
          <w:szCs w:val="21"/>
        </w:rPr>
      </w:pPr>
      <w:r>
        <w:rPr>
          <w:rFonts w:hint="eastAsia"/>
          <w:szCs w:val="21"/>
        </w:rPr>
        <w:t>D.1 测量方法</w:t>
      </w:r>
    </w:p>
    <w:p w:rsidR="00192AAB" w:rsidRPr="000F7125" w:rsidRDefault="00192AAB" w:rsidP="00192AAB">
      <w:pPr>
        <w:pStyle w:val="af1"/>
        <w:ind w:firstLineChars="0" w:firstLine="0"/>
        <w:rPr>
          <w:szCs w:val="21"/>
        </w:rPr>
      </w:pPr>
      <w:r>
        <w:rPr>
          <w:rFonts w:hint="eastAsia"/>
          <w:szCs w:val="21"/>
        </w:rPr>
        <w:t xml:space="preserve">    </w:t>
      </w:r>
      <w:r>
        <w:rPr>
          <w:color w:val="000000"/>
          <w:szCs w:val="21"/>
        </w:rPr>
        <w:t>按照</w:t>
      </w:r>
      <w:r>
        <w:rPr>
          <w:rFonts w:hint="eastAsia"/>
          <w:color w:val="000000"/>
          <w:szCs w:val="21"/>
        </w:rPr>
        <w:t>GB/T8074试验方法</w:t>
      </w:r>
      <w:r>
        <w:rPr>
          <w:color w:val="000000"/>
          <w:szCs w:val="21"/>
        </w:rPr>
        <w:t>取</w:t>
      </w:r>
      <w:r>
        <w:t>GSB 14-1511水泥细度和比表面积标准样品</w:t>
      </w:r>
      <w:r w:rsidRPr="00985F1E">
        <w:rPr>
          <w:bCs/>
          <w:color w:val="000000"/>
          <w:szCs w:val="21"/>
        </w:rPr>
        <w:t>，重复测</w:t>
      </w:r>
      <w:r>
        <w:rPr>
          <w:rFonts w:hint="eastAsia"/>
          <w:bCs/>
          <w:color w:val="000000"/>
          <w:szCs w:val="21"/>
        </w:rPr>
        <w:t>试</w:t>
      </w:r>
      <w:r w:rsidRPr="00985F1E">
        <w:rPr>
          <w:bCs/>
          <w:color w:val="000000"/>
          <w:szCs w:val="21"/>
        </w:rPr>
        <w:t>6次</w:t>
      </w:r>
      <w:r>
        <w:t>比表面积</w:t>
      </w:r>
      <w:r>
        <w:rPr>
          <w:bCs/>
          <w:color w:val="000000"/>
          <w:szCs w:val="21"/>
        </w:rPr>
        <w:t>值</w:t>
      </w:r>
      <w:r>
        <w:rPr>
          <w:rFonts w:hint="eastAsia"/>
        </w:rPr>
        <w:t>。</w:t>
      </w:r>
    </w:p>
    <w:p w:rsidR="00192AAB" w:rsidRDefault="00192AAB" w:rsidP="00192AAB">
      <w:pPr>
        <w:pStyle w:val="af1"/>
        <w:ind w:firstLineChars="0" w:firstLine="0"/>
        <w:rPr>
          <w:szCs w:val="21"/>
        </w:rPr>
      </w:pPr>
      <w:r>
        <w:rPr>
          <w:rFonts w:hint="eastAsia"/>
          <w:szCs w:val="21"/>
        </w:rPr>
        <w:t>D.2 数学模型</w:t>
      </w:r>
    </w:p>
    <w:p w:rsidR="00570912" w:rsidRPr="00570912" w:rsidRDefault="00570912" w:rsidP="00570912">
      <w:pPr>
        <w:widowControl/>
        <w:jc w:val="left"/>
        <w:rPr>
          <w:rFonts w:ascii="宋体" w:hAnsi="宋体"/>
          <w:bCs/>
          <w:color w:val="000000"/>
          <w:szCs w:val="21"/>
        </w:rPr>
      </w:pPr>
      <w:r w:rsidRPr="00570912">
        <w:rPr>
          <w:rFonts w:ascii="宋体" w:hAnsi="宋体"/>
          <w:position w:val="-26"/>
          <w:szCs w:val="21"/>
        </w:rPr>
        <w:object w:dxaOrig="2500" w:dyaOrig="660">
          <v:shape id="_x0000_i1060" type="#_x0000_t75" style="width:125pt;height:33pt" o:ole="" fillcolor="window">
            <v:imagedata r:id="rId28" o:title=""/>
          </v:shape>
          <o:OLEObject Type="Embed" ProgID="Equation.3" ShapeID="_x0000_i1060" DrawAspect="Content" ObjectID="_1654799626" r:id="rId75"/>
        </w:object>
      </w:r>
      <w:r>
        <w:rPr>
          <w:rFonts w:hint="eastAsia"/>
          <w:szCs w:val="21"/>
        </w:rPr>
        <w:t>（</w:t>
      </w:r>
      <w:r>
        <w:rPr>
          <w:rFonts w:hint="eastAsia"/>
          <w:szCs w:val="21"/>
        </w:rPr>
        <w:t>D1</w:t>
      </w:r>
      <w:r>
        <w:rPr>
          <w:rFonts w:hint="eastAsia"/>
          <w:szCs w:val="21"/>
        </w:rPr>
        <w:t>）</w:t>
      </w:r>
    </w:p>
    <w:p w:rsidR="00570912" w:rsidRPr="00570912" w:rsidRDefault="00570912" w:rsidP="00570912">
      <w:pPr>
        <w:widowControl/>
        <w:ind w:leftChars="270" w:left="567"/>
        <w:rPr>
          <w:bCs/>
          <w:color w:val="000000"/>
          <w:szCs w:val="21"/>
        </w:rPr>
      </w:pPr>
      <w:r w:rsidRPr="00570912">
        <w:rPr>
          <w:rFonts w:ascii="宋体" w:hAnsi="宋体" w:hint="eastAsia"/>
          <w:bCs/>
          <w:color w:val="000000"/>
          <w:szCs w:val="21"/>
        </w:rPr>
        <w:t>式中</w:t>
      </w:r>
      <w:r w:rsidRPr="00570912">
        <w:rPr>
          <w:bCs/>
          <w:color w:val="000000"/>
          <w:szCs w:val="21"/>
        </w:rPr>
        <w:t>：</w:t>
      </w:r>
    </w:p>
    <w:p w:rsidR="00570912" w:rsidRDefault="00570912" w:rsidP="00570912">
      <w:pPr>
        <w:widowControl/>
        <w:ind w:firstLineChars="500" w:firstLine="1050"/>
        <w:rPr>
          <w:bCs/>
          <w:color w:val="000000"/>
          <w:szCs w:val="21"/>
        </w:rPr>
      </w:pPr>
      <w:r w:rsidRPr="00570912">
        <w:rPr>
          <w:rFonts w:hint="eastAsia"/>
          <w:bCs/>
          <w:color w:val="000000"/>
          <w:szCs w:val="21"/>
        </w:rPr>
        <w:t>r</w:t>
      </w:r>
      <w:r w:rsidRPr="00570912">
        <w:rPr>
          <w:rFonts w:hint="eastAsia"/>
          <w:bCs/>
          <w:color w:val="000000"/>
          <w:szCs w:val="21"/>
        </w:rPr>
        <w:t>——测定比表面积的重复性误差，</w:t>
      </w:r>
      <w:r w:rsidRPr="00570912">
        <w:rPr>
          <w:rFonts w:hint="eastAsia"/>
          <w:bCs/>
          <w:color w:val="000000"/>
          <w:szCs w:val="21"/>
        </w:rPr>
        <w:t>%</w:t>
      </w:r>
      <w:r w:rsidRPr="00570912">
        <w:rPr>
          <w:rFonts w:hint="eastAsia"/>
          <w:bCs/>
          <w:color w:val="000000"/>
          <w:szCs w:val="21"/>
        </w:rPr>
        <w:t>；</w:t>
      </w:r>
    </w:p>
    <w:p w:rsidR="00570912" w:rsidRPr="00570912" w:rsidRDefault="00570912" w:rsidP="00570912">
      <w:pPr>
        <w:widowControl/>
        <w:ind w:firstLineChars="500" w:firstLine="1050"/>
        <w:rPr>
          <w:rFonts w:ascii="宋体" w:hAnsi="宋体"/>
          <w:szCs w:val="21"/>
        </w:rPr>
      </w:pPr>
      <w:r w:rsidRPr="004064C1">
        <w:rPr>
          <w:rFonts w:ascii="宋体" w:hAnsi="宋体" w:hint="eastAsia"/>
          <w:bCs/>
          <w:color w:val="000000"/>
          <w:position w:val="-6"/>
          <w:szCs w:val="21"/>
        </w:rPr>
        <w:object w:dxaOrig="220" w:dyaOrig="340">
          <v:shape id="_x0000_i1061" type="#_x0000_t75" style="width:11pt;height:17pt" o:ole="">
            <v:imagedata r:id="rId22" o:title=""/>
          </v:shape>
          <o:OLEObject Type="Embed" ProgID="Equation.3" ShapeID="_x0000_i1061" DrawAspect="Content" ObjectID="_1654799627" r:id="rId76">
            <o:FieldCodes>\* MERGEFORMAT</o:FieldCodes>
          </o:OLEObject>
        </w:object>
      </w:r>
      <w:r w:rsidRPr="00757A2E">
        <w:rPr>
          <w:rFonts w:ascii="宋体" w:hAnsi="宋体" w:hint="eastAsia"/>
          <w:bCs/>
          <w:color w:val="000000"/>
          <w:szCs w:val="21"/>
        </w:rPr>
        <w:t>——</w:t>
      </w:r>
      <w:r>
        <w:rPr>
          <w:rFonts w:ascii="宋体" w:hAnsi="宋体" w:hint="eastAsia"/>
          <w:bCs/>
          <w:color w:val="000000"/>
          <w:szCs w:val="21"/>
        </w:rPr>
        <w:t>6</w:t>
      </w:r>
      <w:r w:rsidRPr="00757A2E">
        <w:rPr>
          <w:rFonts w:ascii="宋体" w:hAnsi="宋体" w:hint="eastAsia"/>
          <w:bCs/>
          <w:color w:val="000000"/>
          <w:szCs w:val="21"/>
        </w:rPr>
        <w:t>次测</w:t>
      </w:r>
      <w:r>
        <w:rPr>
          <w:rFonts w:ascii="宋体" w:hAnsi="宋体" w:hint="eastAsia"/>
          <w:bCs/>
          <w:color w:val="000000"/>
          <w:szCs w:val="21"/>
        </w:rPr>
        <w:t>试</w:t>
      </w:r>
      <w:r w:rsidRPr="00757A2E">
        <w:rPr>
          <w:rFonts w:ascii="宋体" w:hAnsi="宋体" w:hint="eastAsia"/>
          <w:bCs/>
          <w:color w:val="000000"/>
          <w:szCs w:val="21"/>
        </w:rPr>
        <w:t>值的平均值</w:t>
      </w:r>
      <w:r>
        <w:rPr>
          <w:rFonts w:ascii="宋体" w:hAnsi="宋体" w:hint="eastAsia"/>
          <w:bCs/>
          <w:color w:val="000000"/>
          <w:szCs w:val="21"/>
        </w:rPr>
        <w:t>，</w:t>
      </w:r>
      <w:r w:rsidRPr="00757A2E">
        <w:rPr>
          <w:rFonts w:hint="eastAsia"/>
          <w:bCs/>
          <w:color w:val="000000"/>
          <w:szCs w:val="21"/>
        </w:rPr>
        <w:t>单位</w:t>
      </w:r>
      <w:r>
        <w:rPr>
          <w:rFonts w:hint="eastAsia"/>
          <w:bCs/>
          <w:color w:val="000000"/>
          <w:szCs w:val="21"/>
        </w:rPr>
        <w:t>c</w:t>
      </w:r>
      <w:r w:rsidRPr="00757A2E">
        <w:rPr>
          <w:rFonts w:hint="eastAsia"/>
          <w:color w:val="000000"/>
          <w:szCs w:val="21"/>
        </w:rPr>
        <w:t>m</w:t>
      </w:r>
      <w:r w:rsidRPr="00757A2E">
        <w:rPr>
          <w:rFonts w:hint="eastAsia"/>
          <w:color w:val="000000"/>
          <w:szCs w:val="21"/>
          <w:vertAlign w:val="superscript"/>
        </w:rPr>
        <w:t>2</w:t>
      </w:r>
      <w:r w:rsidRPr="00757A2E">
        <w:rPr>
          <w:rFonts w:hint="eastAsia"/>
          <w:color w:val="000000"/>
          <w:szCs w:val="21"/>
        </w:rPr>
        <w:t>/g</w:t>
      </w:r>
      <w:r w:rsidRPr="00757A2E">
        <w:rPr>
          <w:rFonts w:ascii="宋体" w:hAnsi="宋体" w:hint="eastAsia"/>
          <w:bCs/>
          <w:color w:val="000000"/>
          <w:szCs w:val="21"/>
        </w:rPr>
        <w:t>；</w:t>
      </w:r>
    </w:p>
    <w:p w:rsidR="00570912" w:rsidRPr="00570912" w:rsidRDefault="00B95013" w:rsidP="00570912">
      <w:pPr>
        <w:widowControl/>
        <w:rPr>
          <w:bCs/>
          <w:color w:val="000000"/>
          <w:szCs w:val="21"/>
        </w:rPr>
      </w:pPr>
      <w:r>
        <w:rPr>
          <w:rFonts w:hint="eastAsia"/>
          <w:bCs/>
          <w:color w:val="000000"/>
          <w:szCs w:val="21"/>
        </w:rPr>
        <w:t xml:space="preserve">          </w:t>
      </w:r>
      <m:oMath>
        <m:sSub>
          <m:sSubPr>
            <m:ctrlPr>
              <w:rPr>
                <w:rFonts w:ascii="Cambria Math" w:eastAsiaTheme="minorEastAsia" w:hAnsi="Cambria Math" w:cstheme="minorBidi"/>
                <w:szCs w:val="21"/>
              </w:rPr>
            </m:ctrlPr>
          </m:sSubPr>
          <m:e>
            <m:r>
              <m:rPr>
                <m:sty m:val="p"/>
              </m:rPr>
              <w:rPr>
                <w:rFonts w:ascii="Cambria Math" w:hAnsi="Cambria Math"/>
                <w:szCs w:val="21"/>
              </w:rPr>
              <m:t>X</m:t>
            </m:r>
          </m:e>
          <m:sub>
            <m:r>
              <m:rPr>
                <m:sty m:val="p"/>
              </m:rPr>
              <w:rPr>
                <w:rFonts w:ascii="Cambria Math" w:hAnsi="Cambria Math"/>
                <w:szCs w:val="21"/>
              </w:rPr>
              <m:t>max</m:t>
            </m:r>
          </m:sub>
        </m:sSub>
      </m:oMath>
      <w:r w:rsidRPr="00570912">
        <w:rPr>
          <w:rFonts w:hint="eastAsia"/>
          <w:bCs/>
          <w:color w:val="000000"/>
          <w:szCs w:val="21"/>
        </w:rPr>
        <w:t>——</w:t>
      </w:r>
      <w:r w:rsidR="00570912" w:rsidRPr="00570912">
        <w:rPr>
          <w:rFonts w:hint="eastAsia"/>
          <w:bCs/>
          <w:color w:val="000000"/>
          <w:szCs w:val="21"/>
        </w:rPr>
        <w:t>测试值中最大值，单位</w:t>
      </w:r>
      <w:r w:rsidR="00570912" w:rsidRPr="00570912">
        <w:rPr>
          <w:rFonts w:hint="eastAsia"/>
          <w:bCs/>
          <w:color w:val="000000"/>
          <w:szCs w:val="21"/>
        </w:rPr>
        <w:t>c</w:t>
      </w:r>
      <w:r w:rsidR="00570912" w:rsidRPr="00570912">
        <w:rPr>
          <w:rFonts w:hint="eastAsia"/>
          <w:color w:val="000000"/>
          <w:szCs w:val="21"/>
        </w:rPr>
        <w:t>m</w:t>
      </w:r>
      <w:r w:rsidR="00570912" w:rsidRPr="00570912">
        <w:rPr>
          <w:rFonts w:hint="eastAsia"/>
          <w:color w:val="000000"/>
          <w:szCs w:val="21"/>
          <w:vertAlign w:val="superscript"/>
        </w:rPr>
        <w:t>2</w:t>
      </w:r>
      <w:r w:rsidR="00570912" w:rsidRPr="00570912">
        <w:rPr>
          <w:rFonts w:hint="eastAsia"/>
          <w:color w:val="000000"/>
          <w:szCs w:val="21"/>
        </w:rPr>
        <w:t>/g</w:t>
      </w:r>
      <w:r w:rsidR="00570912" w:rsidRPr="00570912">
        <w:rPr>
          <w:bCs/>
          <w:color w:val="000000"/>
          <w:szCs w:val="21"/>
        </w:rPr>
        <w:t>；</w:t>
      </w:r>
    </w:p>
    <w:p w:rsidR="00570912" w:rsidRPr="00570912" w:rsidRDefault="00B95013" w:rsidP="00B95013">
      <w:pPr>
        <w:rPr>
          <w:rFonts w:hAnsi="宋体"/>
        </w:rPr>
      </w:pPr>
      <w:r>
        <w:rPr>
          <w:rFonts w:hint="eastAsia"/>
          <w:bCs/>
          <w:color w:val="000000"/>
          <w:szCs w:val="21"/>
        </w:rPr>
        <w:t xml:space="preserve">          </w:t>
      </w:r>
      <m:oMath>
        <m:sSub>
          <m:sSubPr>
            <m:ctrlPr>
              <w:rPr>
                <w:rFonts w:ascii="Cambria Math" w:eastAsiaTheme="minorEastAsia" w:hAnsi="Cambria Math" w:cstheme="minorBidi"/>
                <w:szCs w:val="21"/>
              </w:rPr>
            </m:ctrlPr>
          </m:sSubPr>
          <m:e>
            <m:r>
              <m:rPr>
                <m:sty m:val="p"/>
              </m:rPr>
              <w:rPr>
                <w:rFonts w:ascii="Cambria Math" w:hAnsi="Cambria Math"/>
                <w:szCs w:val="21"/>
              </w:rPr>
              <m:t>X</m:t>
            </m:r>
          </m:e>
          <m:sub>
            <m:r>
              <m:rPr>
                <m:sty m:val="p"/>
              </m:rPr>
              <w:rPr>
                <w:rFonts w:ascii="Cambria Math" w:hAnsi="Cambria Math"/>
                <w:szCs w:val="21"/>
              </w:rPr>
              <m:t>min</m:t>
            </m:r>
          </m:sub>
        </m:sSub>
      </m:oMath>
      <w:r w:rsidRPr="00570912">
        <w:rPr>
          <w:rFonts w:hint="eastAsia"/>
          <w:bCs/>
          <w:color w:val="000000"/>
          <w:szCs w:val="21"/>
        </w:rPr>
        <w:t>——</w:t>
      </w:r>
      <w:r w:rsidR="00570912" w:rsidRPr="00570912">
        <w:rPr>
          <w:rFonts w:hint="eastAsia"/>
          <w:bCs/>
          <w:color w:val="000000"/>
          <w:szCs w:val="21"/>
        </w:rPr>
        <w:t>测试值中最小值，单位</w:t>
      </w:r>
      <w:r w:rsidR="00570912" w:rsidRPr="00570912">
        <w:rPr>
          <w:rFonts w:hint="eastAsia"/>
          <w:bCs/>
          <w:color w:val="000000"/>
          <w:szCs w:val="21"/>
        </w:rPr>
        <w:t>c</w:t>
      </w:r>
      <w:r w:rsidR="00570912" w:rsidRPr="00570912">
        <w:rPr>
          <w:rFonts w:hint="eastAsia"/>
          <w:color w:val="000000"/>
          <w:szCs w:val="21"/>
        </w:rPr>
        <w:t>m</w:t>
      </w:r>
      <w:r w:rsidR="00570912" w:rsidRPr="00570912">
        <w:rPr>
          <w:rFonts w:hint="eastAsia"/>
          <w:color w:val="000000"/>
          <w:szCs w:val="21"/>
          <w:vertAlign w:val="superscript"/>
        </w:rPr>
        <w:t>2</w:t>
      </w:r>
      <w:r w:rsidR="00570912" w:rsidRPr="00570912">
        <w:rPr>
          <w:rFonts w:hint="eastAsia"/>
          <w:color w:val="000000"/>
          <w:szCs w:val="21"/>
        </w:rPr>
        <w:t>/g</w:t>
      </w:r>
      <w:r w:rsidR="00570912" w:rsidRPr="00570912">
        <w:rPr>
          <w:rFonts w:hint="eastAsia"/>
          <w:bCs/>
          <w:color w:val="000000"/>
          <w:szCs w:val="21"/>
        </w:rPr>
        <w:t>。</w:t>
      </w:r>
    </w:p>
    <w:p w:rsidR="00192AAB" w:rsidRDefault="00192AAB" w:rsidP="00192AAB">
      <w:pPr>
        <w:pStyle w:val="af1"/>
        <w:ind w:firstLineChars="0" w:firstLine="0"/>
        <w:rPr>
          <w:szCs w:val="21"/>
        </w:rPr>
      </w:pPr>
      <w:r>
        <w:rPr>
          <w:rFonts w:hint="eastAsia"/>
          <w:szCs w:val="21"/>
        </w:rPr>
        <w:t>D.3 分析测量不确定度来源</w:t>
      </w:r>
    </w:p>
    <w:p w:rsidR="00192AAB" w:rsidRDefault="00192AAB" w:rsidP="00192AAB">
      <w:pPr>
        <w:pStyle w:val="af1"/>
        <w:ind w:firstLine="420"/>
        <w:rPr>
          <w:szCs w:val="21"/>
        </w:rPr>
      </w:pPr>
      <w:r>
        <w:rPr>
          <w:rFonts w:hint="eastAsia"/>
          <w:szCs w:val="21"/>
        </w:rPr>
        <w:t>重复性误差</w:t>
      </w:r>
      <w:r w:rsidRPr="00BD3310">
        <w:rPr>
          <w:rFonts w:hint="eastAsia"/>
          <w:szCs w:val="21"/>
        </w:rPr>
        <w:t>是反映在同一条件下多次重复测</w:t>
      </w:r>
      <w:r>
        <w:rPr>
          <w:rFonts w:hint="eastAsia"/>
          <w:szCs w:val="21"/>
        </w:rPr>
        <w:t>试</w:t>
      </w:r>
      <w:r w:rsidRPr="00BD3310">
        <w:rPr>
          <w:rFonts w:hint="eastAsia"/>
          <w:szCs w:val="21"/>
        </w:rPr>
        <w:t>中</w:t>
      </w:r>
      <w:proofErr w:type="gramStart"/>
      <w:r>
        <w:rPr>
          <w:rFonts w:hint="eastAsia"/>
          <w:szCs w:val="21"/>
        </w:rPr>
        <w:t>勃</w:t>
      </w:r>
      <w:proofErr w:type="gramEnd"/>
      <w:r>
        <w:rPr>
          <w:rFonts w:hint="eastAsia"/>
          <w:szCs w:val="21"/>
        </w:rPr>
        <w:t>氏透气仪示值</w:t>
      </w:r>
      <w:r w:rsidRPr="00BD3310">
        <w:rPr>
          <w:rFonts w:hint="eastAsia"/>
          <w:szCs w:val="21"/>
        </w:rPr>
        <w:t>的随机波动的参数。这种多次重复测</w:t>
      </w:r>
      <w:r>
        <w:rPr>
          <w:rFonts w:hint="eastAsia"/>
          <w:szCs w:val="21"/>
        </w:rPr>
        <w:t>试</w:t>
      </w:r>
      <w:r w:rsidRPr="00BD3310">
        <w:rPr>
          <w:rFonts w:hint="eastAsia"/>
          <w:szCs w:val="21"/>
        </w:rPr>
        <w:t>应在短时间内,在被测</w:t>
      </w:r>
      <w:r>
        <w:rPr>
          <w:rFonts w:hint="eastAsia"/>
          <w:szCs w:val="21"/>
        </w:rPr>
        <w:t>样品</w:t>
      </w:r>
      <w:r w:rsidRPr="00BD3310">
        <w:rPr>
          <w:rFonts w:hint="eastAsia"/>
          <w:szCs w:val="21"/>
        </w:rPr>
        <w:t>保持恒定不变</w:t>
      </w:r>
      <w:r>
        <w:rPr>
          <w:rFonts w:hint="eastAsia"/>
          <w:szCs w:val="21"/>
        </w:rPr>
        <w:t>、</w:t>
      </w:r>
      <w:r w:rsidRPr="00BD3310">
        <w:rPr>
          <w:rFonts w:hint="eastAsia"/>
          <w:szCs w:val="21"/>
        </w:rPr>
        <w:t>测量环境及其他条件保持恒定不变并尽力避免测量者引入的变化因素等严格条件下进行</w:t>
      </w:r>
      <w:r>
        <w:rPr>
          <w:rFonts w:hint="eastAsia"/>
          <w:szCs w:val="21"/>
        </w:rPr>
        <w:t>的</w:t>
      </w:r>
      <w:r w:rsidRPr="00BD3310">
        <w:rPr>
          <w:rFonts w:hint="eastAsia"/>
          <w:szCs w:val="21"/>
        </w:rPr>
        <w:t>。因此,在这一条件下多次重复测</w:t>
      </w:r>
      <w:r>
        <w:rPr>
          <w:rFonts w:hint="eastAsia"/>
          <w:szCs w:val="21"/>
        </w:rPr>
        <w:t>试</w:t>
      </w:r>
      <w:r w:rsidRPr="00BD3310">
        <w:rPr>
          <w:rFonts w:hint="eastAsia"/>
          <w:szCs w:val="21"/>
        </w:rPr>
        <w:t>的</w:t>
      </w:r>
      <w:r>
        <w:rPr>
          <w:rFonts w:hint="eastAsia"/>
          <w:szCs w:val="21"/>
        </w:rPr>
        <w:t>重复性误差</w:t>
      </w:r>
      <w:r w:rsidRPr="00BD3310">
        <w:rPr>
          <w:rFonts w:hint="eastAsia"/>
          <w:szCs w:val="21"/>
        </w:rPr>
        <w:t>只能是测量仪器本身随机因素作用的结果。</w:t>
      </w:r>
      <w:r>
        <w:rPr>
          <w:rFonts w:hint="eastAsia"/>
          <w:szCs w:val="21"/>
        </w:rPr>
        <w:t>所以</w:t>
      </w:r>
      <w:r w:rsidRPr="00BD3310">
        <w:rPr>
          <w:rFonts w:hint="eastAsia"/>
          <w:szCs w:val="21"/>
        </w:rPr>
        <w:t xml:space="preserve">, </w:t>
      </w:r>
      <w:proofErr w:type="gramStart"/>
      <w:r>
        <w:rPr>
          <w:rFonts w:hint="eastAsia"/>
          <w:szCs w:val="21"/>
        </w:rPr>
        <w:t>勃氏仪</w:t>
      </w:r>
      <w:proofErr w:type="gramEnd"/>
      <w:r w:rsidR="00B95013">
        <w:rPr>
          <w:rFonts w:hint="eastAsia"/>
          <w:szCs w:val="21"/>
        </w:rPr>
        <w:t>测定比表面积</w:t>
      </w:r>
      <w:r>
        <w:rPr>
          <w:rFonts w:hint="eastAsia"/>
          <w:szCs w:val="21"/>
        </w:rPr>
        <w:t>的重复性误差</w:t>
      </w:r>
      <w:r w:rsidRPr="00BD3310">
        <w:rPr>
          <w:rFonts w:hint="eastAsia"/>
          <w:szCs w:val="21"/>
        </w:rPr>
        <w:t>就是测量不确定度的A类分量。</w:t>
      </w:r>
    </w:p>
    <w:p w:rsidR="00192AAB" w:rsidRDefault="00192AAB" w:rsidP="00192AAB">
      <w:pPr>
        <w:pStyle w:val="af1"/>
        <w:ind w:firstLineChars="0" w:firstLine="0"/>
        <w:rPr>
          <w:rFonts w:ascii="Times New Roman"/>
          <w:i/>
          <w:kern w:val="2"/>
          <w:szCs w:val="21"/>
        </w:rPr>
      </w:pPr>
      <w:r>
        <w:rPr>
          <w:rFonts w:ascii="Times New Roman" w:hint="eastAsia"/>
          <w:kern w:val="2"/>
          <w:szCs w:val="21"/>
        </w:rPr>
        <w:t xml:space="preserve">D.4 </w:t>
      </w:r>
      <w:r>
        <w:rPr>
          <w:rFonts w:ascii="Times New Roman" w:hint="eastAsia"/>
          <w:kern w:val="2"/>
          <w:szCs w:val="21"/>
        </w:rPr>
        <w:t>重复测量引入的不确定度</w:t>
      </w:r>
      <w:r>
        <w:rPr>
          <w:rFonts w:ascii="Times New Roman" w:hint="eastAsia"/>
          <w:i/>
          <w:kern w:val="2"/>
          <w:szCs w:val="21"/>
        </w:rPr>
        <w:t>u</w:t>
      </w:r>
      <w:r w:rsidRPr="00422F3F">
        <w:rPr>
          <w:rFonts w:ascii="Times New Roman" w:hint="eastAsia"/>
          <w:i/>
          <w:kern w:val="2"/>
          <w:szCs w:val="21"/>
          <w:vertAlign w:val="subscript"/>
        </w:rPr>
        <w:t>x1</w:t>
      </w:r>
    </w:p>
    <w:p w:rsidR="00192AAB" w:rsidRDefault="00192AAB" w:rsidP="00192AAB">
      <w:pPr>
        <w:pStyle w:val="af1"/>
        <w:ind w:firstLine="420"/>
      </w:pPr>
      <w:r>
        <w:rPr>
          <w:rFonts w:hint="eastAsia"/>
        </w:rPr>
        <w:t>对同一样品，用GSB14-1511水泥细度和比表面积标准样品进行</w:t>
      </w:r>
      <w:r w:rsidR="00E125EA">
        <w:rPr>
          <w:rFonts w:hint="eastAsia"/>
        </w:rPr>
        <w:t>6</w:t>
      </w:r>
      <w:r>
        <w:rPr>
          <w:rFonts w:hint="eastAsia"/>
        </w:rPr>
        <w:t>次的重复性误差测试，结果见表D.1。</w:t>
      </w:r>
    </w:p>
    <w:p w:rsidR="00192AAB" w:rsidRDefault="00192AAB" w:rsidP="00192AAB">
      <w:pPr>
        <w:pStyle w:val="af1"/>
        <w:ind w:firstLineChars="0" w:firstLine="0"/>
        <w:jc w:val="center"/>
        <w:rPr>
          <w:sz w:val="18"/>
          <w:szCs w:val="18"/>
        </w:rPr>
      </w:pPr>
      <w:r>
        <w:rPr>
          <w:rFonts w:hint="eastAsia"/>
          <w:sz w:val="18"/>
          <w:szCs w:val="18"/>
        </w:rPr>
        <w:t>表D.1  重复测得的重复性误差</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39"/>
        <w:gridCol w:w="2504"/>
        <w:gridCol w:w="2222"/>
        <w:gridCol w:w="2505"/>
      </w:tblGrid>
      <w:tr w:rsidR="00192AAB" w:rsidTr="00E125EA">
        <w:tc>
          <w:tcPr>
            <w:tcW w:w="2339" w:type="dxa"/>
            <w:vAlign w:val="center"/>
          </w:tcPr>
          <w:p w:rsidR="00192AAB" w:rsidRDefault="00192AAB" w:rsidP="00CE1684">
            <w:pPr>
              <w:pStyle w:val="af1"/>
              <w:ind w:firstLineChars="0" w:firstLine="0"/>
              <w:jc w:val="center"/>
              <w:rPr>
                <w:sz w:val="18"/>
                <w:szCs w:val="18"/>
              </w:rPr>
            </w:pPr>
            <w:r>
              <w:rPr>
                <w:rFonts w:hint="eastAsia"/>
                <w:sz w:val="18"/>
                <w:szCs w:val="18"/>
              </w:rPr>
              <w:t>次数</w:t>
            </w:r>
          </w:p>
        </w:tc>
        <w:tc>
          <w:tcPr>
            <w:tcW w:w="2504" w:type="dxa"/>
            <w:vAlign w:val="center"/>
          </w:tcPr>
          <w:p w:rsidR="00192AAB" w:rsidRPr="00BD3310" w:rsidRDefault="00192AAB" w:rsidP="00CE1684">
            <w:pPr>
              <w:pStyle w:val="af1"/>
              <w:ind w:firstLineChars="0" w:firstLine="0"/>
              <w:jc w:val="center"/>
              <w:rPr>
                <w:sz w:val="18"/>
                <w:szCs w:val="18"/>
              </w:rPr>
            </w:pPr>
            <w:r>
              <w:rPr>
                <w:rFonts w:hint="eastAsia"/>
                <w:sz w:val="18"/>
                <w:szCs w:val="18"/>
              </w:rPr>
              <w:t>重复性误差</w:t>
            </w:r>
            <w:r w:rsidRPr="00BD3310">
              <w:rPr>
                <w:rFonts w:hint="eastAsia"/>
                <w:sz w:val="18"/>
                <w:szCs w:val="18"/>
              </w:rPr>
              <w:t>，</w:t>
            </w:r>
            <w:r>
              <w:rPr>
                <w:rFonts w:hint="eastAsia"/>
                <w:sz w:val="18"/>
                <w:szCs w:val="18"/>
              </w:rPr>
              <w:t>%</w:t>
            </w:r>
          </w:p>
        </w:tc>
        <w:tc>
          <w:tcPr>
            <w:tcW w:w="2222" w:type="dxa"/>
            <w:vAlign w:val="center"/>
          </w:tcPr>
          <w:p w:rsidR="00192AAB" w:rsidRPr="00BD3310" w:rsidRDefault="00192AAB" w:rsidP="00CE1684">
            <w:pPr>
              <w:pStyle w:val="af1"/>
              <w:ind w:firstLineChars="0" w:firstLine="0"/>
              <w:jc w:val="center"/>
              <w:rPr>
                <w:sz w:val="18"/>
                <w:szCs w:val="18"/>
              </w:rPr>
            </w:pPr>
            <w:r w:rsidRPr="00BD3310">
              <w:rPr>
                <w:rFonts w:hint="eastAsia"/>
                <w:sz w:val="18"/>
                <w:szCs w:val="18"/>
              </w:rPr>
              <w:t>次数</w:t>
            </w:r>
          </w:p>
        </w:tc>
        <w:tc>
          <w:tcPr>
            <w:tcW w:w="2505" w:type="dxa"/>
            <w:vAlign w:val="center"/>
          </w:tcPr>
          <w:p w:rsidR="00192AAB" w:rsidRPr="00BD3310" w:rsidRDefault="00192AAB" w:rsidP="00CE1684">
            <w:pPr>
              <w:pStyle w:val="af1"/>
              <w:ind w:firstLineChars="0" w:firstLine="0"/>
              <w:jc w:val="center"/>
              <w:rPr>
                <w:sz w:val="18"/>
                <w:szCs w:val="18"/>
              </w:rPr>
            </w:pPr>
            <w:r>
              <w:rPr>
                <w:rFonts w:hint="eastAsia"/>
                <w:sz w:val="18"/>
                <w:szCs w:val="18"/>
              </w:rPr>
              <w:t>重复性误差</w:t>
            </w:r>
            <w:r w:rsidRPr="00BD3310">
              <w:rPr>
                <w:rFonts w:hint="eastAsia"/>
                <w:sz w:val="18"/>
                <w:szCs w:val="18"/>
              </w:rPr>
              <w:t>，</w:t>
            </w:r>
            <w:r>
              <w:rPr>
                <w:rFonts w:hint="eastAsia"/>
                <w:sz w:val="18"/>
                <w:szCs w:val="18"/>
              </w:rPr>
              <w:t>%</w:t>
            </w:r>
          </w:p>
        </w:tc>
      </w:tr>
      <w:tr w:rsidR="00192AAB" w:rsidTr="00E125EA">
        <w:tc>
          <w:tcPr>
            <w:tcW w:w="2339" w:type="dxa"/>
            <w:vAlign w:val="center"/>
          </w:tcPr>
          <w:p w:rsidR="00192AAB" w:rsidRDefault="00192AAB" w:rsidP="00CE1684">
            <w:pPr>
              <w:pStyle w:val="af1"/>
              <w:ind w:firstLineChars="0" w:firstLine="0"/>
              <w:jc w:val="center"/>
              <w:rPr>
                <w:sz w:val="18"/>
                <w:szCs w:val="18"/>
              </w:rPr>
            </w:pPr>
            <w:r>
              <w:rPr>
                <w:rFonts w:hint="eastAsia"/>
                <w:sz w:val="18"/>
                <w:szCs w:val="18"/>
              </w:rPr>
              <w:t>1</w:t>
            </w:r>
          </w:p>
        </w:tc>
        <w:tc>
          <w:tcPr>
            <w:tcW w:w="2504" w:type="dxa"/>
            <w:vAlign w:val="center"/>
          </w:tcPr>
          <w:p w:rsidR="00192AAB" w:rsidRPr="00791D02" w:rsidRDefault="00E125EA" w:rsidP="00CE1684">
            <w:pPr>
              <w:pStyle w:val="af1"/>
              <w:ind w:firstLineChars="0" w:firstLine="0"/>
              <w:jc w:val="center"/>
              <w:rPr>
                <w:sz w:val="18"/>
                <w:szCs w:val="18"/>
              </w:rPr>
            </w:pPr>
            <w:r>
              <w:rPr>
                <w:rFonts w:hint="eastAsia"/>
                <w:sz w:val="18"/>
                <w:szCs w:val="18"/>
              </w:rPr>
              <w:t>1.16</w:t>
            </w:r>
          </w:p>
        </w:tc>
        <w:tc>
          <w:tcPr>
            <w:tcW w:w="2222" w:type="dxa"/>
            <w:vAlign w:val="center"/>
          </w:tcPr>
          <w:p w:rsidR="00192AAB" w:rsidRPr="00791D02" w:rsidRDefault="00E125EA" w:rsidP="00CE1684">
            <w:pPr>
              <w:pStyle w:val="af1"/>
              <w:ind w:firstLineChars="0" w:firstLine="0"/>
              <w:jc w:val="center"/>
              <w:rPr>
                <w:sz w:val="18"/>
                <w:szCs w:val="18"/>
              </w:rPr>
            </w:pPr>
            <w:r>
              <w:rPr>
                <w:rFonts w:hint="eastAsia"/>
                <w:sz w:val="18"/>
                <w:szCs w:val="18"/>
              </w:rPr>
              <w:t>4</w:t>
            </w:r>
          </w:p>
        </w:tc>
        <w:tc>
          <w:tcPr>
            <w:tcW w:w="2505" w:type="dxa"/>
            <w:vAlign w:val="center"/>
          </w:tcPr>
          <w:p w:rsidR="00192AAB" w:rsidRPr="00791D02" w:rsidRDefault="00192AAB" w:rsidP="00E125EA">
            <w:pPr>
              <w:pStyle w:val="af1"/>
              <w:ind w:firstLineChars="0" w:firstLine="0"/>
              <w:jc w:val="center"/>
              <w:rPr>
                <w:sz w:val="18"/>
                <w:szCs w:val="18"/>
              </w:rPr>
            </w:pPr>
            <w:r w:rsidRPr="00791D02">
              <w:rPr>
                <w:sz w:val="18"/>
                <w:szCs w:val="18"/>
              </w:rPr>
              <w:t>0.</w:t>
            </w:r>
            <w:r w:rsidR="00E125EA">
              <w:rPr>
                <w:rFonts w:hint="eastAsia"/>
                <w:sz w:val="18"/>
                <w:szCs w:val="18"/>
              </w:rPr>
              <w:t>8</w:t>
            </w:r>
            <w:r w:rsidRPr="00791D02">
              <w:rPr>
                <w:sz w:val="18"/>
                <w:szCs w:val="18"/>
              </w:rPr>
              <w:t>7</w:t>
            </w:r>
          </w:p>
        </w:tc>
      </w:tr>
      <w:tr w:rsidR="00192AAB" w:rsidTr="00E125EA">
        <w:tc>
          <w:tcPr>
            <w:tcW w:w="2339" w:type="dxa"/>
            <w:vAlign w:val="center"/>
          </w:tcPr>
          <w:p w:rsidR="00192AAB" w:rsidRDefault="00192AAB" w:rsidP="00CE1684">
            <w:pPr>
              <w:pStyle w:val="af1"/>
              <w:ind w:firstLineChars="0" w:firstLine="0"/>
              <w:jc w:val="center"/>
              <w:rPr>
                <w:sz w:val="18"/>
                <w:szCs w:val="18"/>
              </w:rPr>
            </w:pPr>
            <w:r>
              <w:rPr>
                <w:rFonts w:hint="eastAsia"/>
                <w:sz w:val="18"/>
                <w:szCs w:val="18"/>
              </w:rPr>
              <w:t>2</w:t>
            </w:r>
          </w:p>
        </w:tc>
        <w:tc>
          <w:tcPr>
            <w:tcW w:w="2504" w:type="dxa"/>
            <w:vAlign w:val="center"/>
          </w:tcPr>
          <w:p w:rsidR="00192AAB" w:rsidRPr="00791D02" w:rsidRDefault="00E125EA" w:rsidP="00CE1684">
            <w:pPr>
              <w:pStyle w:val="af1"/>
              <w:ind w:firstLineChars="0" w:firstLine="0"/>
              <w:jc w:val="center"/>
              <w:rPr>
                <w:sz w:val="18"/>
                <w:szCs w:val="18"/>
              </w:rPr>
            </w:pPr>
            <w:r>
              <w:rPr>
                <w:rFonts w:hint="eastAsia"/>
                <w:sz w:val="18"/>
                <w:szCs w:val="18"/>
              </w:rPr>
              <w:t>1.16</w:t>
            </w:r>
          </w:p>
        </w:tc>
        <w:tc>
          <w:tcPr>
            <w:tcW w:w="2222" w:type="dxa"/>
            <w:vAlign w:val="center"/>
          </w:tcPr>
          <w:p w:rsidR="00192AAB" w:rsidRPr="00791D02" w:rsidRDefault="00E125EA" w:rsidP="00CE1684">
            <w:pPr>
              <w:pStyle w:val="af1"/>
              <w:ind w:firstLineChars="0" w:firstLine="0"/>
              <w:jc w:val="center"/>
              <w:rPr>
                <w:sz w:val="18"/>
                <w:szCs w:val="18"/>
              </w:rPr>
            </w:pPr>
            <w:r>
              <w:rPr>
                <w:rFonts w:hint="eastAsia"/>
                <w:sz w:val="18"/>
                <w:szCs w:val="18"/>
              </w:rPr>
              <w:t>5</w:t>
            </w:r>
          </w:p>
        </w:tc>
        <w:tc>
          <w:tcPr>
            <w:tcW w:w="2505" w:type="dxa"/>
            <w:vAlign w:val="center"/>
          </w:tcPr>
          <w:p w:rsidR="00192AAB" w:rsidRPr="00791D02" w:rsidRDefault="00192AAB" w:rsidP="00E125EA">
            <w:pPr>
              <w:pStyle w:val="af1"/>
              <w:ind w:firstLineChars="0" w:firstLine="0"/>
              <w:jc w:val="center"/>
              <w:rPr>
                <w:sz w:val="18"/>
                <w:szCs w:val="18"/>
              </w:rPr>
            </w:pPr>
            <w:r w:rsidRPr="00791D02">
              <w:rPr>
                <w:sz w:val="18"/>
                <w:szCs w:val="18"/>
              </w:rPr>
              <w:t>0.</w:t>
            </w:r>
            <w:r w:rsidR="00E125EA">
              <w:rPr>
                <w:rFonts w:hint="eastAsia"/>
                <w:sz w:val="18"/>
                <w:szCs w:val="18"/>
              </w:rPr>
              <w:t>58</w:t>
            </w:r>
          </w:p>
        </w:tc>
      </w:tr>
      <w:tr w:rsidR="00192AAB" w:rsidTr="00E125EA">
        <w:tc>
          <w:tcPr>
            <w:tcW w:w="2339" w:type="dxa"/>
            <w:vAlign w:val="center"/>
          </w:tcPr>
          <w:p w:rsidR="00192AAB" w:rsidRDefault="00192AAB" w:rsidP="00CE1684">
            <w:pPr>
              <w:pStyle w:val="af1"/>
              <w:ind w:firstLineChars="0" w:firstLine="0"/>
              <w:jc w:val="center"/>
              <w:rPr>
                <w:sz w:val="18"/>
                <w:szCs w:val="18"/>
              </w:rPr>
            </w:pPr>
            <w:r>
              <w:rPr>
                <w:rFonts w:hint="eastAsia"/>
                <w:sz w:val="18"/>
                <w:szCs w:val="18"/>
              </w:rPr>
              <w:t>3</w:t>
            </w:r>
          </w:p>
        </w:tc>
        <w:tc>
          <w:tcPr>
            <w:tcW w:w="2504" w:type="dxa"/>
            <w:vAlign w:val="center"/>
          </w:tcPr>
          <w:p w:rsidR="00192AAB" w:rsidRPr="00791D02" w:rsidRDefault="00E125EA" w:rsidP="00CE1684">
            <w:pPr>
              <w:pStyle w:val="af1"/>
              <w:ind w:firstLineChars="0" w:firstLine="0"/>
              <w:jc w:val="center"/>
              <w:rPr>
                <w:sz w:val="18"/>
                <w:szCs w:val="18"/>
              </w:rPr>
            </w:pPr>
            <w:r>
              <w:rPr>
                <w:rFonts w:hint="eastAsia"/>
                <w:sz w:val="18"/>
                <w:szCs w:val="18"/>
              </w:rPr>
              <w:t>1.16</w:t>
            </w:r>
          </w:p>
        </w:tc>
        <w:tc>
          <w:tcPr>
            <w:tcW w:w="2222" w:type="dxa"/>
            <w:vAlign w:val="center"/>
          </w:tcPr>
          <w:p w:rsidR="00192AAB" w:rsidRPr="00791D02" w:rsidRDefault="00E125EA" w:rsidP="00E125EA">
            <w:pPr>
              <w:pStyle w:val="af1"/>
              <w:ind w:firstLineChars="0" w:firstLine="0"/>
              <w:jc w:val="center"/>
              <w:rPr>
                <w:sz w:val="18"/>
                <w:szCs w:val="18"/>
              </w:rPr>
            </w:pPr>
            <w:r w:rsidRPr="00791D02">
              <w:rPr>
                <w:sz w:val="18"/>
                <w:szCs w:val="18"/>
              </w:rPr>
              <w:t>6</w:t>
            </w:r>
          </w:p>
        </w:tc>
        <w:tc>
          <w:tcPr>
            <w:tcW w:w="2505" w:type="dxa"/>
            <w:vAlign w:val="center"/>
          </w:tcPr>
          <w:p w:rsidR="00192AAB" w:rsidRPr="00791D02" w:rsidRDefault="00192AAB" w:rsidP="00E125EA">
            <w:pPr>
              <w:pStyle w:val="af1"/>
              <w:ind w:firstLineChars="0" w:firstLine="0"/>
              <w:jc w:val="center"/>
              <w:rPr>
                <w:sz w:val="18"/>
                <w:szCs w:val="18"/>
              </w:rPr>
            </w:pPr>
            <w:r w:rsidRPr="00791D02">
              <w:rPr>
                <w:sz w:val="18"/>
                <w:szCs w:val="18"/>
              </w:rPr>
              <w:t>0.</w:t>
            </w:r>
            <w:r w:rsidR="00E125EA">
              <w:rPr>
                <w:rFonts w:hint="eastAsia"/>
                <w:sz w:val="18"/>
                <w:szCs w:val="18"/>
              </w:rPr>
              <w:t>87</w:t>
            </w:r>
          </w:p>
        </w:tc>
      </w:tr>
      <w:tr w:rsidR="00192AAB" w:rsidTr="00E125EA">
        <w:trPr>
          <w:trHeight w:val="708"/>
        </w:trPr>
        <w:tc>
          <w:tcPr>
            <w:tcW w:w="2339" w:type="dxa"/>
            <w:vAlign w:val="center"/>
          </w:tcPr>
          <w:p w:rsidR="00192AAB" w:rsidRDefault="00192AAB" w:rsidP="00CE1684">
            <w:pPr>
              <w:pStyle w:val="af1"/>
              <w:ind w:firstLineChars="0" w:firstLine="0"/>
              <w:jc w:val="center"/>
              <w:rPr>
                <w:sz w:val="18"/>
                <w:szCs w:val="18"/>
              </w:rPr>
            </w:pPr>
            <w:r w:rsidRPr="00D07FF3">
              <w:rPr>
                <w:position w:val="-26"/>
              </w:rPr>
              <w:object w:dxaOrig="1820" w:dyaOrig="800">
                <v:shape id="_x0000_i1062" type="#_x0000_t75" style="width:63pt;height:28pt" o:ole="">
                  <v:imagedata r:id="rId77" o:title=""/>
                </v:shape>
                <o:OLEObject Type="Embed" ProgID="Unknown" ShapeID="_x0000_i1062" DrawAspect="Content" ObjectID="_1654799628" r:id="rId78"/>
              </w:object>
            </w:r>
          </w:p>
        </w:tc>
        <w:tc>
          <w:tcPr>
            <w:tcW w:w="7231" w:type="dxa"/>
            <w:gridSpan w:val="3"/>
            <w:vAlign w:val="center"/>
          </w:tcPr>
          <w:p w:rsidR="00192AAB" w:rsidRDefault="00192AAB" w:rsidP="00EA2F15">
            <w:pPr>
              <w:pStyle w:val="af1"/>
              <w:ind w:firstLineChars="0" w:firstLine="0"/>
              <w:jc w:val="center"/>
              <w:rPr>
                <w:sz w:val="18"/>
                <w:szCs w:val="18"/>
              </w:rPr>
            </w:pPr>
            <w:r>
              <w:rPr>
                <w:rFonts w:hint="eastAsia"/>
                <w:sz w:val="18"/>
                <w:szCs w:val="18"/>
              </w:rPr>
              <w:t>0.</w:t>
            </w:r>
            <w:r w:rsidR="004B00D2">
              <w:rPr>
                <w:rFonts w:hint="eastAsia"/>
                <w:sz w:val="18"/>
                <w:szCs w:val="18"/>
              </w:rPr>
              <w:t>2</w:t>
            </w:r>
            <w:r w:rsidR="00EA2F15">
              <w:rPr>
                <w:rFonts w:hint="eastAsia"/>
                <w:sz w:val="18"/>
                <w:szCs w:val="18"/>
              </w:rPr>
              <w:t>4</w:t>
            </w:r>
          </w:p>
        </w:tc>
      </w:tr>
    </w:tbl>
    <w:p w:rsidR="00192AAB" w:rsidRDefault="00192AAB" w:rsidP="00192AAB">
      <w:pPr>
        <w:ind w:firstLine="420"/>
        <w:rPr>
          <w:szCs w:val="21"/>
        </w:rPr>
      </w:pPr>
      <w:r w:rsidRPr="0095478D">
        <w:rPr>
          <w:szCs w:val="21"/>
        </w:rPr>
        <w:t>其</w:t>
      </w:r>
      <w:r>
        <w:rPr>
          <w:rFonts w:hint="eastAsia"/>
          <w:szCs w:val="21"/>
        </w:rPr>
        <w:t>单次测量</w:t>
      </w:r>
      <w:r w:rsidRPr="0095478D">
        <w:rPr>
          <w:szCs w:val="21"/>
        </w:rPr>
        <w:t>标准</w:t>
      </w:r>
      <w:r>
        <w:rPr>
          <w:rFonts w:hint="eastAsia"/>
          <w:szCs w:val="21"/>
        </w:rPr>
        <w:t>偏差</w:t>
      </w:r>
      <w:r w:rsidRPr="0095478D">
        <w:rPr>
          <w:szCs w:val="21"/>
        </w:rPr>
        <w:t>为：</w:t>
      </w:r>
    </w:p>
    <w:p w:rsidR="00192AAB" w:rsidRPr="003061F3" w:rsidRDefault="00192AAB" w:rsidP="00192AAB">
      <w:pPr>
        <w:ind w:firstLineChars="1200" w:firstLine="2520"/>
        <w:rPr>
          <w:i/>
        </w:rPr>
      </w:pPr>
      <m:oMathPara>
        <m:oMath>
          <m:r>
            <w:rPr>
              <w:rFonts w:ascii="Cambria Math" w:hAnsi="Cambria Math"/>
              <w:i/>
            </w:rPr>
            <w:sym w:font="Symbol" w:char="F073"/>
          </m:r>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acc>
                            <m:accPr>
                              <m:chr m:val="̅"/>
                              <m:ctrlPr>
                                <w:rPr>
                                  <w:rFonts w:ascii="Cambria Math" w:hAnsi="Cambria Math"/>
                                  <w:i/>
                                </w:rPr>
                              </m:ctrlPr>
                            </m:accPr>
                            <m:e>
                              <m:r>
                                <w:rPr>
                                  <w:rFonts w:ascii="Cambria Math" w:hAnsi="Cambria Math"/>
                                </w:rPr>
                                <m:t>x)</m:t>
                              </m:r>
                            </m:e>
                          </m:acc>
                        </m:e>
                        <m:sup>
                          <m:r>
                            <w:rPr>
                              <w:rFonts w:ascii="Cambria Math" w:hAnsi="Cambria Math"/>
                            </w:rPr>
                            <m:t>2</m:t>
                          </m:r>
                        </m:sup>
                      </m:sSup>
                    </m:e>
                  </m:nary>
                </m:num>
                <m:den>
                  <m:r>
                    <w:rPr>
                      <w:rFonts w:ascii="Cambria Math" w:hAnsi="Cambria Math"/>
                    </w:rPr>
                    <m:t>n-1</m:t>
                  </m:r>
                </m:den>
              </m:f>
            </m:e>
          </m:rad>
          <m:r>
            <w:rPr>
              <w:rFonts w:ascii="Cambria Math" w:hAnsi="Cambria Math"/>
            </w:rPr>
            <m:t>=0.24%</m:t>
          </m:r>
        </m:oMath>
      </m:oMathPara>
    </w:p>
    <w:p w:rsidR="00192AAB" w:rsidRDefault="00192AAB" w:rsidP="00192AAB">
      <w:pPr>
        <w:pStyle w:val="af1"/>
        <w:ind w:firstLineChars="0" w:firstLine="0"/>
        <w:rPr>
          <w:szCs w:val="21"/>
        </w:rPr>
      </w:pPr>
      <w:r>
        <w:rPr>
          <w:rFonts w:hint="eastAsia"/>
          <w:szCs w:val="21"/>
        </w:rPr>
        <w:t>获得了各样本的样本偏差后，所建立的标准装置在实际测试中对被测量进行6次重复测试，以</w:t>
      </w:r>
      <w:r w:rsidR="00EA2F15">
        <w:rPr>
          <w:rFonts w:hint="eastAsia"/>
          <w:szCs w:val="21"/>
        </w:rPr>
        <w:t>6</w:t>
      </w:r>
      <w:r>
        <w:rPr>
          <w:rFonts w:hint="eastAsia"/>
          <w:szCs w:val="21"/>
        </w:rPr>
        <w:t>次测试的平均值为测试结果，所以</w:t>
      </w:r>
    </w:p>
    <w:p w:rsidR="00192AAB" w:rsidRPr="002560CA" w:rsidRDefault="008F3C75" w:rsidP="00192AAB">
      <w:pPr>
        <w:jc w:val="center"/>
      </w:pPr>
      <m:oMathPara>
        <m:oMath>
          <m:sSub>
            <m:sSubPr>
              <m:ctrlPr>
                <w:rPr>
                  <w:rFonts w:ascii="Cambria Math" w:hAnsi="Cambria Math"/>
                  <w:i/>
                </w:rPr>
              </m:ctrlPr>
            </m:sSubPr>
            <m:e>
              <m:r>
                <w:rPr>
                  <w:rFonts w:ascii="Cambria Math" w:hAnsi="Cambria Math"/>
                </w:rPr>
                <m:t>u</m:t>
              </m:r>
            </m:e>
            <m:sub>
              <m:r>
                <w:rPr>
                  <w:rFonts w:ascii="Cambria Math" w:hAnsi="Cambria Math"/>
                </w:rPr>
                <m:t>x1</m:t>
              </m:r>
            </m:sub>
          </m:sSub>
          <m:r>
            <m:rPr>
              <m:sty m:val="p"/>
            </m:rPr>
            <w:rPr>
              <w:rFonts w:ascii="Cambria Math" w:hAnsi="Cambria Math"/>
            </w:rPr>
            <m:t>=</m:t>
          </m:r>
          <m:f>
            <m:fPr>
              <m:ctrlPr>
                <w:rPr>
                  <w:rFonts w:ascii="Cambria Math" w:hAnsi="Cambria Math"/>
                </w:rPr>
              </m:ctrlPr>
            </m:fPr>
            <m:num>
              <m:r>
                <m:rPr>
                  <m:sty m:val="p"/>
                </m:rPr>
                <w:rPr>
                  <w:rFonts w:ascii="Cambria Math" w:hAnsi="Cambria Math"/>
                </w:rPr>
                <m:t>0.24</m:t>
              </m:r>
            </m:num>
            <m:den>
              <m:rad>
                <m:radPr>
                  <m:degHide m:val="on"/>
                  <m:ctrlPr>
                    <w:rPr>
                      <w:rFonts w:ascii="Cambria Math" w:hAnsi="Cambria Math"/>
                    </w:rPr>
                  </m:ctrlPr>
                </m:radPr>
                <m:deg/>
                <m:e>
                  <m:r>
                    <m:rPr>
                      <m:sty m:val="p"/>
                    </m:rPr>
                    <w:rPr>
                      <w:rFonts w:ascii="Cambria Math" w:hAnsi="Cambria Math"/>
                    </w:rPr>
                    <m:t>6</m:t>
                  </m:r>
                </m:e>
              </m:rad>
            </m:den>
          </m:f>
          <m:r>
            <m:rPr>
              <m:sty m:val="p"/>
            </m:rPr>
            <w:rPr>
              <w:rFonts w:ascii="Cambria Math" w:hAnsi="Cambria Math"/>
            </w:rPr>
            <m:t>=0.10%</m:t>
          </m:r>
        </m:oMath>
      </m:oMathPara>
    </w:p>
    <w:p w:rsidR="00192AAB" w:rsidRPr="00F2271B" w:rsidRDefault="00192AAB" w:rsidP="00192AAB">
      <w:r>
        <w:rPr>
          <w:rFonts w:hint="eastAsia"/>
        </w:rPr>
        <w:t xml:space="preserve">D.5 </w:t>
      </w:r>
      <w:r>
        <w:rPr>
          <w:rFonts w:hint="eastAsia"/>
        </w:rPr>
        <w:t>扩展不确定度</w:t>
      </w:r>
    </w:p>
    <w:p w:rsidR="00192AAB" w:rsidRDefault="00192AAB" w:rsidP="00192AAB">
      <w:pPr>
        <w:pStyle w:val="af1"/>
        <w:ind w:firstLineChars="0" w:firstLine="0"/>
        <w:rPr>
          <w:rFonts w:ascii="Times New Roman"/>
          <w:kern w:val="2"/>
          <w:szCs w:val="24"/>
        </w:rPr>
      </w:pPr>
      <w:r>
        <w:rPr>
          <w:rFonts w:ascii="Times New Roman" w:hint="eastAsia"/>
          <w:kern w:val="2"/>
          <w:szCs w:val="24"/>
        </w:rPr>
        <w:t>取</w:t>
      </w:r>
      <w:r>
        <w:rPr>
          <w:rFonts w:ascii="Times New Roman" w:hint="eastAsia"/>
          <w:kern w:val="2"/>
          <w:szCs w:val="24"/>
        </w:rPr>
        <w:t>k=2</w:t>
      </w:r>
      <w:r>
        <w:rPr>
          <w:rFonts w:ascii="Times New Roman" w:hint="eastAsia"/>
          <w:kern w:val="2"/>
          <w:szCs w:val="24"/>
        </w:rPr>
        <w:t>，故得</w:t>
      </w:r>
    </w:p>
    <w:p w:rsidR="00D35320" w:rsidRDefault="00192AAB" w:rsidP="00192AAB">
      <w:pPr>
        <w:jc w:val="center"/>
        <w:rPr>
          <w:i/>
        </w:rPr>
      </w:pPr>
      <w:r>
        <w:rPr>
          <w:i/>
        </w:rPr>
        <w:t>U</w:t>
      </w:r>
      <w:r>
        <w:rPr>
          <w:rFonts w:hint="eastAsia"/>
          <w:i/>
          <w:vertAlign w:val="subscript"/>
        </w:rPr>
        <w:t>95</w:t>
      </w:r>
      <w:r>
        <w:rPr>
          <w:rFonts w:hint="eastAsia"/>
          <w:i/>
        </w:rPr>
        <w:t>=2</w:t>
      </w:r>
      <w:r>
        <w:rPr>
          <w:rFonts w:hint="eastAsia"/>
          <w:i/>
        </w:rPr>
        <w:sym w:font="Symbol" w:char="F0B4"/>
      </w:r>
      <w:r>
        <w:rPr>
          <w:rFonts w:hint="eastAsia"/>
          <w:i/>
        </w:rPr>
        <w:t>0.</w:t>
      </w:r>
      <w:r w:rsidR="00D35320">
        <w:rPr>
          <w:rFonts w:hint="eastAsia"/>
          <w:i/>
        </w:rPr>
        <w:t>10</w:t>
      </w:r>
      <w:r>
        <w:rPr>
          <w:rFonts w:hint="eastAsia"/>
          <w:i/>
        </w:rPr>
        <w:t>=0.</w:t>
      </w:r>
      <w:r w:rsidR="00D35320">
        <w:rPr>
          <w:rFonts w:hint="eastAsia"/>
          <w:i/>
        </w:rPr>
        <w:t>20</w:t>
      </w:r>
      <w:r>
        <w:rPr>
          <w:rFonts w:hint="eastAsia"/>
          <w:i/>
        </w:rPr>
        <w:t>%</w:t>
      </w:r>
    </w:p>
    <w:p w:rsidR="00EA2F15" w:rsidRPr="00985F1E" w:rsidRDefault="008F3C75" w:rsidP="00192AAB">
      <w:pPr>
        <w:jc w:val="center"/>
        <w:rPr>
          <w:sz w:val="24"/>
        </w:rPr>
      </w:pPr>
      <w:r w:rsidRPr="008F3C75">
        <w:rPr>
          <w:noProof/>
          <w:color w:val="000000"/>
        </w:rPr>
      </w:r>
      <w:r w:rsidRPr="008F3C75">
        <w:rPr>
          <w:noProof/>
          <w:color w:val="000000"/>
        </w:rPr>
        <w:pict>
          <v:line id="直接连接符 12" o:spid="_x0000_s1069" style="visibility:visible;mso-position-horizontal-relative:char;mso-position-vertical-relative:line" from="0,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" strokeweight="1.25pt">
            <w10:wrap type="none"/>
            <w10:anchorlock/>
          </v:line>
        </w:pict>
      </w:r>
    </w:p>
    <w:sectPr w:rsidR="00EA2F15" w:rsidRPr="00985F1E" w:rsidSect="00752C7E">
      <w:footerReference w:type="default" r:id="rId79"/>
      <w:pgSz w:w="11850" w:h="16783"/>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9BD" w:rsidRDefault="00CA69BD">
      <w:r>
        <w:separator/>
      </w:r>
    </w:p>
  </w:endnote>
  <w:endnote w:type="continuationSeparator" w:id="0">
    <w:p w:rsidR="00CA69BD" w:rsidRDefault="00CA6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84" w:rsidRDefault="008F3C75">
    <w:pPr>
      <w:pStyle w:val="a9"/>
    </w:pPr>
    <w:r>
      <w:rPr>
        <w:noProof/>
      </w:rPr>
      <w:pict>
        <v:shapetype id="_x0000_t202" coordsize="21600,21600" o:spt="202" path="m,l,21600r21600,l21600,xe">
          <v:stroke joinstyle="miter"/>
          <v:path gradientshapeok="t" o:connecttype="rect"/>
        </v:shapetype>
        <v:shape id="Text Box 3" o:spid="_x0000_s2051" type="#_x0000_t202" style="position:absolute;margin-left:-104.2pt;margin-top:0;width:9pt;height:10.35pt;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" filled="f" stroked="f">
          <v:textbox style="mso-fit-shape-to-text:t" inset="0,0,0,0">
            <w:txbxContent>
              <w:p w:rsidR="00CE1684" w:rsidRDefault="008F3C75">
                <w:pPr>
                  <w:pStyle w:val="a9"/>
                </w:pPr>
                <w:r>
                  <w:rPr>
                    <w:rFonts w:hint="eastAsia"/>
                  </w:rPr>
                  <w:fldChar w:fldCharType="begin"/>
                </w:r>
                <w:r w:rsidR="00CE1684">
                  <w:rPr>
                    <w:rFonts w:hint="eastAsia"/>
                  </w:rPr>
                  <w:instrText xml:space="preserve"> PAGE  \* MERGEFORMAT </w:instrText>
                </w:r>
                <w:r>
                  <w:rPr>
                    <w:rFonts w:hint="eastAsia"/>
                  </w:rPr>
                  <w:fldChar w:fldCharType="separate"/>
                </w:r>
                <w:r w:rsidR="00B04002">
                  <w:rPr>
                    <w:noProof/>
                  </w:rPr>
                  <w:t>IV</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84" w:rsidRDefault="008F3C75">
    <w:pPr>
      <w:pStyle w:val="a9"/>
      <w:ind w:right="360"/>
    </w:pPr>
    <w:r>
      <w:rPr>
        <w:noProof/>
      </w:rPr>
      <w:pict>
        <v:shapetype id="_x0000_t202" coordsize="21600,21600" o:spt="202" path="m,l,21600r21600,l21600,xe">
          <v:stroke joinstyle="miter"/>
          <v:path gradientshapeok="t" o:connecttype="rect"/>
        </v:shapetype>
        <v:shape id="_x0000_s2049" type="#_x0000_t202" style="position:absolute;margin-left:-729.55pt;margin-top:0;width:4.55pt;height:10.35pt;z-index:25166131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iuqgIAAKw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" filled="f" stroked="f">
          <v:textbox style="mso-fit-shape-to-text:t" inset="0,0,0,0">
            <w:txbxContent>
              <w:p w:rsidR="00CE1684" w:rsidRDefault="008F3C75">
                <w:pPr>
                  <w:pStyle w:val="a9"/>
                  <w:rPr>
                    <w:rStyle w:val="ab"/>
                  </w:rPr>
                </w:pPr>
                <w:r>
                  <w:fldChar w:fldCharType="begin"/>
                </w:r>
                <w:r w:rsidR="00CE1684">
                  <w:rPr>
                    <w:rStyle w:val="ab"/>
                  </w:rPr>
                  <w:instrText xml:space="preserve">PAGE  </w:instrText>
                </w:r>
                <w:r>
                  <w:fldChar w:fldCharType="separate"/>
                </w:r>
                <w:r w:rsidR="00B04002">
                  <w:rPr>
                    <w:rStyle w:val="ab"/>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84" w:rsidRDefault="008F3C75">
    <w:pPr>
      <w:pStyle w:val="a9"/>
      <w:ind w:right="360"/>
    </w:pPr>
    <w:r>
      <w:rPr>
        <w:noProof/>
      </w:rPr>
      <w:pict>
        <v:shapetype id="_x0000_t202" coordsize="21600,21600" o:spt="202" path="m,l,21600r21600,l21600,xe">
          <v:stroke joinstyle="miter"/>
          <v:path gradientshapeok="t" o:connecttype="rect"/>
        </v:shapetype>
        <v:shape id="Text Box 4" o:spid="_x0000_s2050" type="#_x0000_t202" style="position:absolute;margin-left:-104.05pt;margin-top:0;width:9.05pt;height:10.35pt;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UbqwIAAK0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" filled="f" stroked="f">
          <v:textbox style="mso-fit-shape-to-text:t" inset="0,0,0,0">
            <w:txbxContent>
              <w:p w:rsidR="00CE1684" w:rsidRDefault="008F3C75">
                <w:pPr>
                  <w:pStyle w:val="a9"/>
                  <w:rPr>
                    <w:rStyle w:val="ab"/>
                  </w:rPr>
                </w:pPr>
                <w:r>
                  <w:fldChar w:fldCharType="begin"/>
                </w:r>
                <w:r w:rsidR="00CE1684">
                  <w:rPr>
                    <w:rStyle w:val="ab"/>
                  </w:rPr>
                  <w:instrText xml:space="preserve">PAGE  </w:instrText>
                </w:r>
                <w:r>
                  <w:fldChar w:fldCharType="separate"/>
                </w:r>
                <w:r w:rsidR="00B04002">
                  <w:rPr>
                    <w:rStyle w:val="ab"/>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9BD" w:rsidRDefault="00CA69BD">
      <w:r>
        <w:separator/>
      </w:r>
    </w:p>
  </w:footnote>
  <w:footnote w:type="continuationSeparator" w:id="0">
    <w:p w:rsidR="00CA69BD" w:rsidRDefault="00CA6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84" w:rsidRDefault="00CE1684">
    <w:pPr>
      <w:pStyle w:val="aa"/>
      <w:pBdr>
        <w:bottom w:val="none" w:sz="0" w:space="0" w:color="auto"/>
      </w:pBdr>
      <w:jc w:val="both"/>
      <w:rPr>
        <w:rFonts w:ascii="黑体" w:eastAsia="黑体"/>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84" w:rsidRDefault="00CE1684">
    <w:pPr>
      <w:pStyle w:val="aa"/>
      <w:pBdr>
        <w:bottom w:val="single" w:sz="4" w:space="0" w:color="auto"/>
      </w:pBdr>
      <w:rPr>
        <w:rFonts w:ascii="黑体" w:eastAsia="黑体"/>
        <w:sz w:val="21"/>
        <w:szCs w:val="21"/>
      </w:rPr>
    </w:pPr>
    <w:r>
      <w:rPr>
        <w:rFonts w:ascii="黑体" w:eastAsia="黑体" w:hint="eastAsia"/>
        <w:sz w:val="21"/>
        <w:szCs w:val="21"/>
      </w:rPr>
      <w:t>JJF（建材）××—××××</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E9CCB"/>
    <w:multiLevelType w:val="singleLevel"/>
    <w:tmpl w:val="591E9CCB"/>
    <w:lvl w:ilvl="0">
      <w:start w:val="1"/>
      <w:numFmt w:val="lowerLetter"/>
      <w:suff w:val="space"/>
      <w:lvlText w:val="%1)"/>
      <w:lvlJc w:val="left"/>
    </w:lvl>
  </w:abstractNum>
  <w:abstractNum w:abstractNumId="1">
    <w:nsid w:val="59A2EEA1"/>
    <w:multiLevelType w:val="singleLevel"/>
    <w:tmpl w:val="59A2EEA1"/>
    <w:lvl w:ilvl="0">
      <w:start w:val="1"/>
      <w:numFmt w:val="decimal"/>
      <w:suff w:val="nothing"/>
      <w:lvlText w:val="%1."/>
      <w:lvlJc w:val="left"/>
    </w:lvl>
  </w:abstractNum>
  <w:abstractNum w:abstractNumId="2">
    <w:nsid w:val="5C3E0AF9"/>
    <w:multiLevelType w:val="hybridMultilevel"/>
    <w:tmpl w:val="BB00675E"/>
    <w:lvl w:ilvl="0" w:tplc="A54AB8CA">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Formatting/>
  <w:defaultTabStop w:val="420"/>
  <w:drawingGridHorizontalSpacing w:val="105"/>
  <w:drawingGridVerticalSpacing w:val="159"/>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F05"/>
    <w:rsid w:val="00003572"/>
    <w:rsid w:val="00006F29"/>
    <w:rsid w:val="000137E0"/>
    <w:rsid w:val="00016F9D"/>
    <w:rsid w:val="00020AE1"/>
    <w:rsid w:val="00021E33"/>
    <w:rsid w:val="00022151"/>
    <w:rsid w:val="00023995"/>
    <w:rsid w:val="000303CB"/>
    <w:rsid w:val="00030777"/>
    <w:rsid w:val="00032A7C"/>
    <w:rsid w:val="0003394C"/>
    <w:rsid w:val="0003463F"/>
    <w:rsid w:val="00035004"/>
    <w:rsid w:val="00051DC9"/>
    <w:rsid w:val="00052FE6"/>
    <w:rsid w:val="00055676"/>
    <w:rsid w:val="00055B28"/>
    <w:rsid w:val="000571DC"/>
    <w:rsid w:val="0005776A"/>
    <w:rsid w:val="000619F9"/>
    <w:rsid w:val="0006592A"/>
    <w:rsid w:val="00073D8A"/>
    <w:rsid w:val="000776ED"/>
    <w:rsid w:val="00081A99"/>
    <w:rsid w:val="00081B55"/>
    <w:rsid w:val="00082521"/>
    <w:rsid w:val="00083F0F"/>
    <w:rsid w:val="0008593C"/>
    <w:rsid w:val="000955E5"/>
    <w:rsid w:val="00097022"/>
    <w:rsid w:val="000A0129"/>
    <w:rsid w:val="000A1084"/>
    <w:rsid w:val="000A17F1"/>
    <w:rsid w:val="000A3C6D"/>
    <w:rsid w:val="000A54B4"/>
    <w:rsid w:val="000A785E"/>
    <w:rsid w:val="000A7BE3"/>
    <w:rsid w:val="000B170A"/>
    <w:rsid w:val="000B4EA9"/>
    <w:rsid w:val="000B585B"/>
    <w:rsid w:val="000C2485"/>
    <w:rsid w:val="000C28E9"/>
    <w:rsid w:val="000C3E7C"/>
    <w:rsid w:val="000C4FD5"/>
    <w:rsid w:val="000C6E01"/>
    <w:rsid w:val="000C7FB4"/>
    <w:rsid w:val="000D4AC2"/>
    <w:rsid w:val="000D5CD5"/>
    <w:rsid w:val="000D6ED3"/>
    <w:rsid w:val="000D6F30"/>
    <w:rsid w:val="000E5D7F"/>
    <w:rsid w:val="000E67CC"/>
    <w:rsid w:val="000F08A3"/>
    <w:rsid w:val="000F09A0"/>
    <w:rsid w:val="000F0A11"/>
    <w:rsid w:val="000F25EE"/>
    <w:rsid w:val="000F721D"/>
    <w:rsid w:val="000F7C2D"/>
    <w:rsid w:val="00101714"/>
    <w:rsid w:val="001057A9"/>
    <w:rsid w:val="00105D52"/>
    <w:rsid w:val="00106EFA"/>
    <w:rsid w:val="00107180"/>
    <w:rsid w:val="00110939"/>
    <w:rsid w:val="00112AD1"/>
    <w:rsid w:val="00113E9D"/>
    <w:rsid w:val="00115857"/>
    <w:rsid w:val="00117BDB"/>
    <w:rsid w:val="001218B4"/>
    <w:rsid w:val="00122622"/>
    <w:rsid w:val="00122BE2"/>
    <w:rsid w:val="00122FA4"/>
    <w:rsid w:val="00126D16"/>
    <w:rsid w:val="00131E9C"/>
    <w:rsid w:val="00137864"/>
    <w:rsid w:val="001400C5"/>
    <w:rsid w:val="001404EB"/>
    <w:rsid w:val="0014179A"/>
    <w:rsid w:val="00141C4D"/>
    <w:rsid w:val="001444FD"/>
    <w:rsid w:val="0014525A"/>
    <w:rsid w:val="00145E04"/>
    <w:rsid w:val="00146EDE"/>
    <w:rsid w:val="0015033E"/>
    <w:rsid w:val="001522F9"/>
    <w:rsid w:val="00153768"/>
    <w:rsid w:val="00156E23"/>
    <w:rsid w:val="00160AE2"/>
    <w:rsid w:val="00162B5A"/>
    <w:rsid w:val="00165447"/>
    <w:rsid w:val="00165F05"/>
    <w:rsid w:val="00167F5D"/>
    <w:rsid w:val="001704D3"/>
    <w:rsid w:val="001751CC"/>
    <w:rsid w:val="00175615"/>
    <w:rsid w:val="001756B9"/>
    <w:rsid w:val="00186D7C"/>
    <w:rsid w:val="001909A4"/>
    <w:rsid w:val="00191A3B"/>
    <w:rsid w:val="00192AAB"/>
    <w:rsid w:val="00193726"/>
    <w:rsid w:val="001972CE"/>
    <w:rsid w:val="001A0499"/>
    <w:rsid w:val="001A5F37"/>
    <w:rsid w:val="001A7876"/>
    <w:rsid w:val="001B42F4"/>
    <w:rsid w:val="001B45D0"/>
    <w:rsid w:val="001C0BB0"/>
    <w:rsid w:val="001C4207"/>
    <w:rsid w:val="001D0250"/>
    <w:rsid w:val="001D3E56"/>
    <w:rsid w:val="001E022C"/>
    <w:rsid w:val="001E175C"/>
    <w:rsid w:val="001E1F6D"/>
    <w:rsid w:val="001F00D8"/>
    <w:rsid w:val="001F0FFC"/>
    <w:rsid w:val="001F1951"/>
    <w:rsid w:val="001F3FB5"/>
    <w:rsid w:val="001F4DDF"/>
    <w:rsid w:val="001F5AEB"/>
    <w:rsid w:val="00200AFC"/>
    <w:rsid w:val="00203BFB"/>
    <w:rsid w:val="00211716"/>
    <w:rsid w:val="00212342"/>
    <w:rsid w:val="002128ED"/>
    <w:rsid w:val="00230ED3"/>
    <w:rsid w:val="002327B8"/>
    <w:rsid w:val="0023549E"/>
    <w:rsid w:val="00236019"/>
    <w:rsid w:val="00240458"/>
    <w:rsid w:val="0024527F"/>
    <w:rsid w:val="00256242"/>
    <w:rsid w:val="00261B33"/>
    <w:rsid w:val="002638D2"/>
    <w:rsid w:val="00264F7B"/>
    <w:rsid w:val="002667EF"/>
    <w:rsid w:val="00267110"/>
    <w:rsid w:val="00267961"/>
    <w:rsid w:val="00270882"/>
    <w:rsid w:val="00272155"/>
    <w:rsid w:val="00273C64"/>
    <w:rsid w:val="00281B75"/>
    <w:rsid w:val="00284824"/>
    <w:rsid w:val="00287BB4"/>
    <w:rsid w:val="00291B05"/>
    <w:rsid w:val="00291F1F"/>
    <w:rsid w:val="00292414"/>
    <w:rsid w:val="00296C0E"/>
    <w:rsid w:val="002A119A"/>
    <w:rsid w:val="002A1639"/>
    <w:rsid w:val="002A76B3"/>
    <w:rsid w:val="002B286E"/>
    <w:rsid w:val="002B4D64"/>
    <w:rsid w:val="002B4D6E"/>
    <w:rsid w:val="002B684D"/>
    <w:rsid w:val="002C0766"/>
    <w:rsid w:val="002C0BC0"/>
    <w:rsid w:val="002C6770"/>
    <w:rsid w:val="002C69B7"/>
    <w:rsid w:val="002D3455"/>
    <w:rsid w:val="002D475B"/>
    <w:rsid w:val="002E4521"/>
    <w:rsid w:val="002E4A20"/>
    <w:rsid w:val="002F1894"/>
    <w:rsid w:val="002F3665"/>
    <w:rsid w:val="002F5DEB"/>
    <w:rsid w:val="002F7BDB"/>
    <w:rsid w:val="00301911"/>
    <w:rsid w:val="003054E8"/>
    <w:rsid w:val="003138D8"/>
    <w:rsid w:val="003140A1"/>
    <w:rsid w:val="003162F5"/>
    <w:rsid w:val="00321450"/>
    <w:rsid w:val="00326636"/>
    <w:rsid w:val="00327FD2"/>
    <w:rsid w:val="00330A34"/>
    <w:rsid w:val="003320A4"/>
    <w:rsid w:val="00332E4B"/>
    <w:rsid w:val="00335BAA"/>
    <w:rsid w:val="0033679C"/>
    <w:rsid w:val="00336AA8"/>
    <w:rsid w:val="00343412"/>
    <w:rsid w:val="00350017"/>
    <w:rsid w:val="003541A7"/>
    <w:rsid w:val="00355DE2"/>
    <w:rsid w:val="00357E48"/>
    <w:rsid w:val="00360DD3"/>
    <w:rsid w:val="00362BDA"/>
    <w:rsid w:val="003630CA"/>
    <w:rsid w:val="003669F4"/>
    <w:rsid w:val="00373F14"/>
    <w:rsid w:val="00374E09"/>
    <w:rsid w:val="00384FB4"/>
    <w:rsid w:val="00391A8B"/>
    <w:rsid w:val="00391C4B"/>
    <w:rsid w:val="00395368"/>
    <w:rsid w:val="00396375"/>
    <w:rsid w:val="003977DE"/>
    <w:rsid w:val="003B127F"/>
    <w:rsid w:val="003B4FF5"/>
    <w:rsid w:val="003B50FD"/>
    <w:rsid w:val="003C30A7"/>
    <w:rsid w:val="003C357B"/>
    <w:rsid w:val="003C4771"/>
    <w:rsid w:val="003C6E5A"/>
    <w:rsid w:val="003D2283"/>
    <w:rsid w:val="003D6890"/>
    <w:rsid w:val="003E0ADB"/>
    <w:rsid w:val="003E2DE4"/>
    <w:rsid w:val="003E7B3B"/>
    <w:rsid w:val="003F0CBD"/>
    <w:rsid w:val="003F146D"/>
    <w:rsid w:val="003F3006"/>
    <w:rsid w:val="004064C1"/>
    <w:rsid w:val="00412865"/>
    <w:rsid w:val="00412D83"/>
    <w:rsid w:val="00416F98"/>
    <w:rsid w:val="00427D88"/>
    <w:rsid w:val="004301E1"/>
    <w:rsid w:val="0043179D"/>
    <w:rsid w:val="00432807"/>
    <w:rsid w:val="00434375"/>
    <w:rsid w:val="00437A11"/>
    <w:rsid w:val="00442BBB"/>
    <w:rsid w:val="00452129"/>
    <w:rsid w:val="00452AFD"/>
    <w:rsid w:val="00455DDD"/>
    <w:rsid w:val="004603E3"/>
    <w:rsid w:val="00462C2D"/>
    <w:rsid w:val="004632D9"/>
    <w:rsid w:val="004637A2"/>
    <w:rsid w:val="0046410B"/>
    <w:rsid w:val="00465F07"/>
    <w:rsid w:val="00470968"/>
    <w:rsid w:val="00472D69"/>
    <w:rsid w:val="00474505"/>
    <w:rsid w:val="004745E0"/>
    <w:rsid w:val="004757F4"/>
    <w:rsid w:val="0047787E"/>
    <w:rsid w:val="00482808"/>
    <w:rsid w:val="0048569A"/>
    <w:rsid w:val="00485836"/>
    <w:rsid w:val="004936A1"/>
    <w:rsid w:val="00494B42"/>
    <w:rsid w:val="00497C86"/>
    <w:rsid w:val="004A073C"/>
    <w:rsid w:val="004A0AE4"/>
    <w:rsid w:val="004A2E53"/>
    <w:rsid w:val="004A3DC8"/>
    <w:rsid w:val="004A43CA"/>
    <w:rsid w:val="004A4AF3"/>
    <w:rsid w:val="004B00D2"/>
    <w:rsid w:val="004B04D3"/>
    <w:rsid w:val="004B4C49"/>
    <w:rsid w:val="004B6C22"/>
    <w:rsid w:val="004C4559"/>
    <w:rsid w:val="004C5171"/>
    <w:rsid w:val="004C68FC"/>
    <w:rsid w:val="004D3806"/>
    <w:rsid w:val="004D55D6"/>
    <w:rsid w:val="004D5955"/>
    <w:rsid w:val="004D6582"/>
    <w:rsid w:val="004D7409"/>
    <w:rsid w:val="004D7866"/>
    <w:rsid w:val="004E1770"/>
    <w:rsid w:val="004E43DD"/>
    <w:rsid w:val="004E63D8"/>
    <w:rsid w:val="00513087"/>
    <w:rsid w:val="00513F89"/>
    <w:rsid w:val="00514970"/>
    <w:rsid w:val="00514A51"/>
    <w:rsid w:val="0052285F"/>
    <w:rsid w:val="00527D44"/>
    <w:rsid w:val="00530CBC"/>
    <w:rsid w:val="00531749"/>
    <w:rsid w:val="005317D3"/>
    <w:rsid w:val="005364FE"/>
    <w:rsid w:val="00536AB5"/>
    <w:rsid w:val="005406A3"/>
    <w:rsid w:val="00550305"/>
    <w:rsid w:val="00550435"/>
    <w:rsid w:val="00551CAB"/>
    <w:rsid w:val="00552AEF"/>
    <w:rsid w:val="00555574"/>
    <w:rsid w:val="00560D7B"/>
    <w:rsid w:val="00561325"/>
    <w:rsid w:val="005655A7"/>
    <w:rsid w:val="00565ACC"/>
    <w:rsid w:val="0057087D"/>
    <w:rsid w:val="00570912"/>
    <w:rsid w:val="00570A81"/>
    <w:rsid w:val="005723AE"/>
    <w:rsid w:val="00591504"/>
    <w:rsid w:val="00592384"/>
    <w:rsid w:val="0059344D"/>
    <w:rsid w:val="00595829"/>
    <w:rsid w:val="005A304F"/>
    <w:rsid w:val="005A47B4"/>
    <w:rsid w:val="005A53FC"/>
    <w:rsid w:val="005A554F"/>
    <w:rsid w:val="005A78DE"/>
    <w:rsid w:val="005B1AEB"/>
    <w:rsid w:val="005B2D6D"/>
    <w:rsid w:val="005C2BAA"/>
    <w:rsid w:val="005C4A96"/>
    <w:rsid w:val="005C7D5B"/>
    <w:rsid w:val="005D332A"/>
    <w:rsid w:val="005D5C2D"/>
    <w:rsid w:val="005D7FBC"/>
    <w:rsid w:val="005E1A79"/>
    <w:rsid w:val="005F1584"/>
    <w:rsid w:val="00602B5F"/>
    <w:rsid w:val="00606E6C"/>
    <w:rsid w:val="00612831"/>
    <w:rsid w:val="0061522F"/>
    <w:rsid w:val="00621A47"/>
    <w:rsid w:val="00623155"/>
    <w:rsid w:val="00623E6B"/>
    <w:rsid w:val="00625856"/>
    <w:rsid w:val="0063160D"/>
    <w:rsid w:val="006348CE"/>
    <w:rsid w:val="00642CF2"/>
    <w:rsid w:val="00643ACE"/>
    <w:rsid w:val="0065615B"/>
    <w:rsid w:val="00657E08"/>
    <w:rsid w:val="00664A17"/>
    <w:rsid w:val="0067157E"/>
    <w:rsid w:val="00671FBE"/>
    <w:rsid w:val="00672715"/>
    <w:rsid w:val="00680999"/>
    <w:rsid w:val="00681D03"/>
    <w:rsid w:val="00683FD1"/>
    <w:rsid w:val="00686898"/>
    <w:rsid w:val="00690590"/>
    <w:rsid w:val="00692821"/>
    <w:rsid w:val="00693D60"/>
    <w:rsid w:val="00695A70"/>
    <w:rsid w:val="006967FF"/>
    <w:rsid w:val="00696B40"/>
    <w:rsid w:val="006A05D3"/>
    <w:rsid w:val="006A0B72"/>
    <w:rsid w:val="006B081B"/>
    <w:rsid w:val="006B20D0"/>
    <w:rsid w:val="006B7CBB"/>
    <w:rsid w:val="006C0F9A"/>
    <w:rsid w:val="006C190D"/>
    <w:rsid w:val="006C2C87"/>
    <w:rsid w:val="006C60D8"/>
    <w:rsid w:val="006D04D8"/>
    <w:rsid w:val="006D2462"/>
    <w:rsid w:val="006D637D"/>
    <w:rsid w:val="006E5FCD"/>
    <w:rsid w:val="006E783C"/>
    <w:rsid w:val="006F0C11"/>
    <w:rsid w:val="006F4226"/>
    <w:rsid w:val="007022CD"/>
    <w:rsid w:val="0070405C"/>
    <w:rsid w:val="007074B9"/>
    <w:rsid w:val="00714D82"/>
    <w:rsid w:val="00720275"/>
    <w:rsid w:val="007209F1"/>
    <w:rsid w:val="0072628B"/>
    <w:rsid w:val="007273B2"/>
    <w:rsid w:val="007278CC"/>
    <w:rsid w:val="00735B07"/>
    <w:rsid w:val="0073680C"/>
    <w:rsid w:val="00750318"/>
    <w:rsid w:val="00751149"/>
    <w:rsid w:val="00752C7E"/>
    <w:rsid w:val="00757210"/>
    <w:rsid w:val="007574EF"/>
    <w:rsid w:val="0076413F"/>
    <w:rsid w:val="00764654"/>
    <w:rsid w:val="007673D5"/>
    <w:rsid w:val="00770BE6"/>
    <w:rsid w:val="00774D87"/>
    <w:rsid w:val="00777EDB"/>
    <w:rsid w:val="00783529"/>
    <w:rsid w:val="007852FA"/>
    <w:rsid w:val="00787678"/>
    <w:rsid w:val="007903B8"/>
    <w:rsid w:val="007A2DD5"/>
    <w:rsid w:val="007B0591"/>
    <w:rsid w:val="007B1907"/>
    <w:rsid w:val="007B2C53"/>
    <w:rsid w:val="007B2C87"/>
    <w:rsid w:val="007B692F"/>
    <w:rsid w:val="007B6E0C"/>
    <w:rsid w:val="007C2B32"/>
    <w:rsid w:val="007C301A"/>
    <w:rsid w:val="007C50FF"/>
    <w:rsid w:val="007C61BC"/>
    <w:rsid w:val="007D08F8"/>
    <w:rsid w:val="007D3EAB"/>
    <w:rsid w:val="007E48D5"/>
    <w:rsid w:val="007F0A77"/>
    <w:rsid w:val="007F1473"/>
    <w:rsid w:val="007F24D1"/>
    <w:rsid w:val="007F27F3"/>
    <w:rsid w:val="007F2E55"/>
    <w:rsid w:val="007F7786"/>
    <w:rsid w:val="00802824"/>
    <w:rsid w:val="00802849"/>
    <w:rsid w:val="00802DA0"/>
    <w:rsid w:val="008033EB"/>
    <w:rsid w:val="00803BD9"/>
    <w:rsid w:val="00806847"/>
    <w:rsid w:val="00807880"/>
    <w:rsid w:val="008101AF"/>
    <w:rsid w:val="00812E29"/>
    <w:rsid w:val="00812FE1"/>
    <w:rsid w:val="008131A2"/>
    <w:rsid w:val="00816CE5"/>
    <w:rsid w:val="00820F5F"/>
    <w:rsid w:val="008238C0"/>
    <w:rsid w:val="0082395D"/>
    <w:rsid w:val="0082651E"/>
    <w:rsid w:val="008272AA"/>
    <w:rsid w:val="00827AF9"/>
    <w:rsid w:val="00830974"/>
    <w:rsid w:val="00835D5F"/>
    <w:rsid w:val="0083605B"/>
    <w:rsid w:val="00840C43"/>
    <w:rsid w:val="0084110D"/>
    <w:rsid w:val="008448CF"/>
    <w:rsid w:val="008462D6"/>
    <w:rsid w:val="0085720B"/>
    <w:rsid w:val="008572BD"/>
    <w:rsid w:val="008576DE"/>
    <w:rsid w:val="008608FF"/>
    <w:rsid w:val="00861D83"/>
    <w:rsid w:val="008622A9"/>
    <w:rsid w:val="00862540"/>
    <w:rsid w:val="008629B4"/>
    <w:rsid w:val="0086521C"/>
    <w:rsid w:val="00865950"/>
    <w:rsid w:val="0087030E"/>
    <w:rsid w:val="0087331A"/>
    <w:rsid w:val="00876436"/>
    <w:rsid w:val="00880417"/>
    <w:rsid w:val="00882D3A"/>
    <w:rsid w:val="00894A3D"/>
    <w:rsid w:val="0089577C"/>
    <w:rsid w:val="00895BFC"/>
    <w:rsid w:val="00895F30"/>
    <w:rsid w:val="0089629C"/>
    <w:rsid w:val="008A38EF"/>
    <w:rsid w:val="008B404C"/>
    <w:rsid w:val="008B7BDC"/>
    <w:rsid w:val="008C0208"/>
    <w:rsid w:val="008C2844"/>
    <w:rsid w:val="008C47CD"/>
    <w:rsid w:val="008C694A"/>
    <w:rsid w:val="008D0BB1"/>
    <w:rsid w:val="008D12CC"/>
    <w:rsid w:val="008D5C4B"/>
    <w:rsid w:val="008D626E"/>
    <w:rsid w:val="008E66CF"/>
    <w:rsid w:val="008E688D"/>
    <w:rsid w:val="008E75E7"/>
    <w:rsid w:val="008F3C30"/>
    <w:rsid w:val="008F3C75"/>
    <w:rsid w:val="00902474"/>
    <w:rsid w:val="00902995"/>
    <w:rsid w:val="00903B88"/>
    <w:rsid w:val="009064D8"/>
    <w:rsid w:val="0091076D"/>
    <w:rsid w:val="009131B8"/>
    <w:rsid w:val="009150C8"/>
    <w:rsid w:val="009171EA"/>
    <w:rsid w:val="00917357"/>
    <w:rsid w:val="00920BFD"/>
    <w:rsid w:val="0092129F"/>
    <w:rsid w:val="0092729E"/>
    <w:rsid w:val="00930876"/>
    <w:rsid w:val="00934962"/>
    <w:rsid w:val="009350DB"/>
    <w:rsid w:val="00941A76"/>
    <w:rsid w:val="00942CE6"/>
    <w:rsid w:val="00944EA3"/>
    <w:rsid w:val="00947B13"/>
    <w:rsid w:val="0095694D"/>
    <w:rsid w:val="0096333B"/>
    <w:rsid w:val="0096358C"/>
    <w:rsid w:val="00963B50"/>
    <w:rsid w:val="00964DB5"/>
    <w:rsid w:val="00980351"/>
    <w:rsid w:val="00985F1E"/>
    <w:rsid w:val="00990FF0"/>
    <w:rsid w:val="00992BE8"/>
    <w:rsid w:val="00993683"/>
    <w:rsid w:val="0099686E"/>
    <w:rsid w:val="00996DDA"/>
    <w:rsid w:val="009A1E30"/>
    <w:rsid w:val="009A30A1"/>
    <w:rsid w:val="009B0D5D"/>
    <w:rsid w:val="009C3A69"/>
    <w:rsid w:val="009C4C09"/>
    <w:rsid w:val="009C6F91"/>
    <w:rsid w:val="009C7B8A"/>
    <w:rsid w:val="009D2368"/>
    <w:rsid w:val="009D5089"/>
    <w:rsid w:val="009D58F6"/>
    <w:rsid w:val="009E1129"/>
    <w:rsid w:val="009E1555"/>
    <w:rsid w:val="009E2F1E"/>
    <w:rsid w:val="009F3F56"/>
    <w:rsid w:val="009F76EE"/>
    <w:rsid w:val="009F7B49"/>
    <w:rsid w:val="00A01BA2"/>
    <w:rsid w:val="00A03193"/>
    <w:rsid w:val="00A0479D"/>
    <w:rsid w:val="00A11547"/>
    <w:rsid w:val="00A1351C"/>
    <w:rsid w:val="00A147E8"/>
    <w:rsid w:val="00A15767"/>
    <w:rsid w:val="00A16D11"/>
    <w:rsid w:val="00A172D9"/>
    <w:rsid w:val="00A17BD5"/>
    <w:rsid w:val="00A2031C"/>
    <w:rsid w:val="00A23FCC"/>
    <w:rsid w:val="00A244D8"/>
    <w:rsid w:val="00A30CBF"/>
    <w:rsid w:val="00A30E51"/>
    <w:rsid w:val="00A330E5"/>
    <w:rsid w:val="00A34266"/>
    <w:rsid w:val="00A35BD6"/>
    <w:rsid w:val="00A415DF"/>
    <w:rsid w:val="00A41EEF"/>
    <w:rsid w:val="00A428E8"/>
    <w:rsid w:val="00A43B75"/>
    <w:rsid w:val="00A503B6"/>
    <w:rsid w:val="00A503BB"/>
    <w:rsid w:val="00A516AC"/>
    <w:rsid w:val="00A535F5"/>
    <w:rsid w:val="00A53E84"/>
    <w:rsid w:val="00A54A64"/>
    <w:rsid w:val="00A56180"/>
    <w:rsid w:val="00A6072A"/>
    <w:rsid w:val="00A62FC7"/>
    <w:rsid w:val="00A71093"/>
    <w:rsid w:val="00A72C84"/>
    <w:rsid w:val="00A740C2"/>
    <w:rsid w:val="00A774AF"/>
    <w:rsid w:val="00A833AC"/>
    <w:rsid w:val="00A839BF"/>
    <w:rsid w:val="00A83A14"/>
    <w:rsid w:val="00A96A93"/>
    <w:rsid w:val="00AA3852"/>
    <w:rsid w:val="00AA730F"/>
    <w:rsid w:val="00AB4037"/>
    <w:rsid w:val="00AC1FD1"/>
    <w:rsid w:val="00AC79E7"/>
    <w:rsid w:val="00AD3DBF"/>
    <w:rsid w:val="00AD5F83"/>
    <w:rsid w:val="00AF22E8"/>
    <w:rsid w:val="00AF7ECA"/>
    <w:rsid w:val="00B02336"/>
    <w:rsid w:val="00B025B3"/>
    <w:rsid w:val="00B03A34"/>
    <w:rsid w:val="00B04002"/>
    <w:rsid w:val="00B057E8"/>
    <w:rsid w:val="00B05B2E"/>
    <w:rsid w:val="00B1160C"/>
    <w:rsid w:val="00B13712"/>
    <w:rsid w:val="00B166A4"/>
    <w:rsid w:val="00B175A5"/>
    <w:rsid w:val="00B21015"/>
    <w:rsid w:val="00B2166B"/>
    <w:rsid w:val="00B31F48"/>
    <w:rsid w:val="00B32566"/>
    <w:rsid w:val="00B463E6"/>
    <w:rsid w:val="00B46F3B"/>
    <w:rsid w:val="00B4758A"/>
    <w:rsid w:val="00B47E1A"/>
    <w:rsid w:val="00B607F7"/>
    <w:rsid w:val="00B62937"/>
    <w:rsid w:val="00B62950"/>
    <w:rsid w:val="00B640D9"/>
    <w:rsid w:val="00B6571C"/>
    <w:rsid w:val="00B66DD2"/>
    <w:rsid w:val="00B73E51"/>
    <w:rsid w:val="00B804F2"/>
    <w:rsid w:val="00B80BD0"/>
    <w:rsid w:val="00B80F5A"/>
    <w:rsid w:val="00B82CF3"/>
    <w:rsid w:val="00B84F18"/>
    <w:rsid w:val="00B8737B"/>
    <w:rsid w:val="00B87ED5"/>
    <w:rsid w:val="00B906E8"/>
    <w:rsid w:val="00B90A12"/>
    <w:rsid w:val="00B95013"/>
    <w:rsid w:val="00B971A2"/>
    <w:rsid w:val="00BA0ADB"/>
    <w:rsid w:val="00BA0DFC"/>
    <w:rsid w:val="00BA118F"/>
    <w:rsid w:val="00BA1D8F"/>
    <w:rsid w:val="00BA67F7"/>
    <w:rsid w:val="00BA6B5F"/>
    <w:rsid w:val="00BB3778"/>
    <w:rsid w:val="00BB682A"/>
    <w:rsid w:val="00BB7C2E"/>
    <w:rsid w:val="00BC1289"/>
    <w:rsid w:val="00BC1AFA"/>
    <w:rsid w:val="00BC4207"/>
    <w:rsid w:val="00BC76D3"/>
    <w:rsid w:val="00BD2A9A"/>
    <w:rsid w:val="00BD5B63"/>
    <w:rsid w:val="00BE1C31"/>
    <w:rsid w:val="00BE1C89"/>
    <w:rsid w:val="00BE2C4E"/>
    <w:rsid w:val="00BE42F3"/>
    <w:rsid w:val="00BF2DE2"/>
    <w:rsid w:val="00BF4255"/>
    <w:rsid w:val="00BF56D2"/>
    <w:rsid w:val="00BF70DC"/>
    <w:rsid w:val="00BF74F7"/>
    <w:rsid w:val="00C05F28"/>
    <w:rsid w:val="00C1301D"/>
    <w:rsid w:val="00C163BA"/>
    <w:rsid w:val="00C269DE"/>
    <w:rsid w:val="00C34280"/>
    <w:rsid w:val="00C34572"/>
    <w:rsid w:val="00C4280F"/>
    <w:rsid w:val="00C44487"/>
    <w:rsid w:val="00C50E77"/>
    <w:rsid w:val="00C51999"/>
    <w:rsid w:val="00C551CB"/>
    <w:rsid w:val="00C56F56"/>
    <w:rsid w:val="00C57402"/>
    <w:rsid w:val="00C6209D"/>
    <w:rsid w:val="00C638C6"/>
    <w:rsid w:val="00C66001"/>
    <w:rsid w:val="00C756DA"/>
    <w:rsid w:val="00C929A7"/>
    <w:rsid w:val="00C966D6"/>
    <w:rsid w:val="00CA2052"/>
    <w:rsid w:val="00CA6598"/>
    <w:rsid w:val="00CA69BD"/>
    <w:rsid w:val="00CB1FE7"/>
    <w:rsid w:val="00CB2034"/>
    <w:rsid w:val="00CB2B06"/>
    <w:rsid w:val="00CB508A"/>
    <w:rsid w:val="00CC14B3"/>
    <w:rsid w:val="00CD02BA"/>
    <w:rsid w:val="00CD06E6"/>
    <w:rsid w:val="00CD0E71"/>
    <w:rsid w:val="00CD2D27"/>
    <w:rsid w:val="00CE1399"/>
    <w:rsid w:val="00CE1684"/>
    <w:rsid w:val="00CE4BF2"/>
    <w:rsid w:val="00CE5E49"/>
    <w:rsid w:val="00CF3BF8"/>
    <w:rsid w:val="00D0119F"/>
    <w:rsid w:val="00D028BA"/>
    <w:rsid w:val="00D0309E"/>
    <w:rsid w:val="00D03289"/>
    <w:rsid w:val="00D03D88"/>
    <w:rsid w:val="00D042E5"/>
    <w:rsid w:val="00D04A9B"/>
    <w:rsid w:val="00D0533D"/>
    <w:rsid w:val="00D053CC"/>
    <w:rsid w:val="00D07C01"/>
    <w:rsid w:val="00D11BED"/>
    <w:rsid w:val="00D1277B"/>
    <w:rsid w:val="00D12E6E"/>
    <w:rsid w:val="00D1319C"/>
    <w:rsid w:val="00D15925"/>
    <w:rsid w:val="00D2351A"/>
    <w:rsid w:val="00D26710"/>
    <w:rsid w:val="00D30070"/>
    <w:rsid w:val="00D35320"/>
    <w:rsid w:val="00D367B9"/>
    <w:rsid w:val="00D36F1C"/>
    <w:rsid w:val="00D4296D"/>
    <w:rsid w:val="00D450C4"/>
    <w:rsid w:val="00D46E8D"/>
    <w:rsid w:val="00D46EEA"/>
    <w:rsid w:val="00D51945"/>
    <w:rsid w:val="00D5240B"/>
    <w:rsid w:val="00D5566C"/>
    <w:rsid w:val="00D61591"/>
    <w:rsid w:val="00D61AD5"/>
    <w:rsid w:val="00D65B69"/>
    <w:rsid w:val="00D670DC"/>
    <w:rsid w:val="00D7107D"/>
    <w:rsid w:val="00D7162D"/>
    <w:rsid w:val="00D75BAD"/>
    <w:rsid w:val="00D82E70"/>
    <w:rsid w:val="00D929F0"/>
    <w:rsid w:val="00DA3847"/>
    <w:rsid w:val="00DA4D62"/>
    <w:rsid w:val="00DB07A6"/>
    <w:rsid w:val="00DB1EC1"/>
    <w:rsid w:val="00DB2CD1"/>
    <w:rsid w:val="00DB53CD"/>
    <w:rsid w:val="00DC31BB"/>
    <w:rsid w:val="00DC555E"/>
    <w:rsid w:val="00DC64A0"/>
    <w:rsid w:val="00DC754B"/>
    <w:rsid w:val="00DC76FD"/>
    <w:rsid w:val="00DC793E"/>
    <w:rsid w:val="00DD06EE"/>
    <w:rsid w:val="00DD2368"/>
    <w:rsid w:val="00DD34C8"/>
    <w:rsid w:val="00DD3B72"/>
    <w:rsid w:val="00DE2E53"/>
    <w:rsid w:val="00DE31F8"/>
    <w:rsid w:val="00DE3FCD"/>
    <w:rsid w:val="00DE49F2"/>
    <w:rsid w:val="00DE535E"/>
    <w:rsid w:val="00DE71B0"/>
    <w:rsid w:val="00DF32D0"/>
    <w:rsid w:val="00DF4148"/>
    <w:rsid w:val="00DF6093"/>
    <w:rsid w:val="00E043A3"/>
    <w:rsid w:val="00E07B8D"/>
    <w:rsid w:val="00E10635"/>
    <w:rsid w:val="00E125EA"/>
    <w:rsid w:val="00E15BB6"/>
    <w:rsid w:val="00E221E2"/>
    <w:rsid w:val="00E324D8"/>
    <w:rsid w:val="00E33E3D"/>
    <w:rsid w:val="00E35452"/>
    <w:rsid w:val="00E364D4"/>
    <w:rsid w:val="00E366F6"/>
    <w:rsid w:val="00E411A6"/>
    <w:rsid w:val="00E42A31"/>
    <w:rsid w:val="00E42C27"/>
    <w:rsid w:val="00E45624"/>
    <w:rsid w:val="00E53082"/>
    <w:rsid w:val="00E5691E"/>
    <w:rsid w:val="00E56AF3"/>
    <w:rsid w:val="00E57BD7"/>
    <w:rsid w:val="00E60C83"/>
    <w:rsid w:val="00E6144D"/>
    <w:rsid w:val="00E6396A"/>
    <w:rsid w:val="00E654FC"/>
    <w:rsid w:val="00E6654F"/>
    <w:rsid w:val="00E66947"/>
    <w:rsid w:val="00E72A54"/>
    <w:rsid w:val="00E7559D"/>
    <w:rsid w:val="00E75633"/>
    <w:rsid w:val="00E7586C"/>
    <w:rsid w:val="00E76073"/>
    <w:rsid w:val="00E80FEA"/>
    <w:rsid w:val="00E81C44"/>
    <w:rsid w:val="00E857A2"/>
    <w:rsid w:val="00E90E65"/>
    <w:rsid w:val="00E92675"/>
    <w:rsid w:val="00E9341A"/>
    <w:rsid w:val="00E94D75"/>
    <w:rsid w:val="00E979AA"/>
    <w:rsid w:val="00EA2F15"/>
    <w:rsid w:val="00EA517F"/>
    <w:rsid w:val="00EA5943"/>
    <w:rsid w:val="00EA5ECA"/>
    <w:rsid w:val="00EB0844"/>
    <w:rsid w:val="00EB28D6"/>
    <w:rsid w:val="00EB4CD5"/>
    <w:rsid w:val="00EB6C1E"/>
    <w:rsid w:val="00EC45F9"/>
    <w:rsid w:val="00EC5AD6"/>
    <w:rsid w:val="00EC5B8D"/>
    <w:rsid w:val="00EC7DF0"/>
    <w:rsid w:val="00ED0FD6"/>
    <w:rsid w:val="00ED22E5"/>
    <w:rsid w:val="00ED234E"/>
    <w:rsid w:val="00ED7FAA"/>
    <w:rsid w:val="00EE4536"/>
    <w:rsid w:val="00EE6729"/>
    <w:rsid w:val="00EF2DF0"/>
    <w:rsid w:val="00EF30EA"/>
    <w:rsid w:val="00EF70C3"/>
    <w:rsid w:val="00F038F5"/>
    <w:rsid w:val="00F11719"/>
    <w:rsid w:val="00F118D4"/>
    <w:rsid w:val="00F1270B"/>
    <w:rsid w:val="00F14A52"/>
    <w:rsid w:val="00F15B24"/>
    <w:rsid w:val="00F17E75"/>
    <w:rsid w:val="00F24433"/>
    <w:rsid w:val="00F3621F"/>
    <w:rsid w:val="00F41565"/>
    <w:rsid w:val="00F4295E"/>
    <w:rsid w:val="00F44293"/>
    <w:rsid w:val="00F5378A"/>
    <w:rsid w:val="00F567EC"/>
    <w:rsid w:val="00F56D12"/>
    <w:rsid w:val="00F577CC"/>
    <w:rsid w:val="00F6476E"/>
    <w:rsid w:val="00F65A6B"/>
    <w:rsid w:val="00F6623D"/>
    <w:rsid w:val="00F67467"/>
    <w:rsid w:val="00F73C63"/>
    <w:rsid w:val="00F75C92"/>
    <w:rsid w:val="00F75C9D"/>
    <w:rsid w:val="00F765D2"/>
    <w:rsid w:val="00F779AE"/>
    <w:rsid w:val="00F80714"/>
    <w:rsid w:val="00F80BD9"/>
    <w:rsid w:val="00F81063"/>
    <w:rsid w:val="00F85927"/>
    <w:rsid w:val="00F87E31"/>
    <w:rsid w:val="00F95E8D"/>
    <w:rsid w:val="00FA1EE6"/>
    <w:rsid w:val="00FA6318"/>
    <w:rsid w:val="00FA7FCE"/>
    <w:rsid w:val="00FB0681"/>
    <w:rsid w:val="00FB53A7"/>
    <w:rsid w:val="00FB5792"/>
    <w:rsid w:val="00FC1923"/>
    <w:rsid w:val="00FC2341"/>
    <w:rsid w:val="00FC5DBF"/>
    <w:rsid w:val="00FC64BA"/>
    <w:rsid w:val="00FC77D4"/>
    <w:rsid w:val="00FD436F"/>
    <w:rsid w:val="00FD4476"/>
    <w:rsid w:val="00FE33D1"/>
    <w:rsid w:val="00FE4C12"/>
    <w:rsid w:val="00FE5AD0"/>
    <w:rsid w:val="00FF0D05"/>
    <w:rsid w:val="00FF2672"/>
    <w:rsid w:val="00FF4604"/>
    <w:rsid w:val="00FF58B4"/>
    <w:rsid w:val="045B1037"/>
    <w:rsid w:val="04752373"/>
    <w:rsid w:val="052A040B"/>
    <w:rsid w:val="05FC459C"/>
    <w:rsid w:val="0D97495B"/>
    <w:rsid w:val="13FD2FD7"/>
    <w:rsid w:val="194E34DC"/>
    <w:rsid w:val="2B92472F"/>
    <w:rsid w:val="2FA35F32"/>
    <w:rsid w:val="30357018"/>
    <w:rsid w:val="3FD21546"/>
    <w:rsid w:val="49283410"/>
    <w:rsid w:val="49771C33"/>
    <w:rsid w:val="4D1E194A"/>
    <w:rsid w:val="510064EF"/>
    <w:rsid w:val="51805191"/>
    <w:rsid w:val="5C3703C3"/>
    <w:rsid w:val="5C5E1789"/>
    <w:rsid w:val="5E8D6FB1"/>
    <w:rsid w:val="5E945D43"/>
    <w:rsid w:val="628C2B3B"/>
    <w:rsid w:val="666C0555"/>
    <w:rsid w:val="6FF42E09"/>
    <w:rsid w:val="750610AF"/>
    <w:rsid w:val="79347DEB"/>
    <w:rsid w:val="7BE033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715"/>
    <w:pPr>
      <w:widowControl w:val="0"/>
      <w:jc w:val="both"/>
    </w:pPr>
    <w:rPr>
      <w:kern w:val="2"/>
      <w:sz w:val="21"/>
      <w:szCs w:val="24"/>
    </w:rPr>
  </w:style>
  <w:style w:type="paragraph" w:styleId="1">
    <w:name w:val="heading 1"/>
    <w:basedOn w:val="a"/>
    <w:next w:val="a"/>
    <w:qFormat/>
    <w:rsid w:val="00752C7E"/>
    <w:pPr>
      <w:keepNext/>
      <w:spacing w:line="440" w:lineRule="exact"/>
      <w:jc w:val="center"/>
      <w:outlineLvl w:val="0"/>
    </w:pPr>
    <w:rPr>
      <w:sz w:val="28"/>
      <w:szCs w:val="20"/>
    </w:rPr>
  </w:style>
  <w:style w:type="paragraph" w:styleId="2">
    <w:name w:val="heading 2"/>
    <w:basedOn w:val="a"/>
    <w:next w:val="a"/>
    <w:qFormat/>
    <w:rsid w:val="00752C7E"/>
    <w:pPr>
      <w:keepNext/>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752C7E"/>
    <w:rPr>
      <w:b/>
      <w:bCs/>
    </w:rPr>
  </w:style>
  <w:style w:type="paragraph" w:styleId="a4">
    <w:name w:val="annotation text"/>
    <w:basedOn w:val="a"/>
    <w:link w:val="Char0"/>
    <w:rsid w:val="00752C7E"/>
    <w:pPr>
      <w:jc w:val="left"/>
    </w:pPr>
  </w:style>
  <w:style w:type="paragraph" w:styleId="a5">
    <w:name w:val="Body Text First Indent"/>
    <w:basedOn w:val="a"/>
    <w:link w:val="Char1"/>
    <w:rsid w:val="00752C7E"/>
    <w:pPr>
      <w:adjustRightInd w:val="0"/>
      <w:snapToGrid w:val="0"/>
      <w:spacing w:line="300" w:lineRule="auto"/>
      <w:ind w:firstLineChars="200" w:firstLine="200"/>
      <w:jc w:val="left"/>
    </w:pPr>
    <w:rPr>
      <w:kern w:val="0"/>
      <w:sz w:val="24"/>
    </w:rPr>
  </w:style>
  <w:style w:type="paragraph" w:styleId="a6">
    <w:name w:val="Document Map"/>
    <w:basedOn w:val="a"/>
    <w:semiHidden/>
    <w:rsid w:val="00752C7E"/>
    <w:pPr>
      <w:shd w:val="clear" w:color="auto" w:fill="000080"/>
    </w:pPr>
  </w:style>
  <w:style w:type="paragraph" w:styleId="a7">
    <w:name w:val="Body Text"/>
    <w:basedOn w:val="a"/>
    <w:rsid w:val="00752C7E"/>
    <w:pPr>
      <w:spacing w:after="120"/>
    </w:pPr>
  </w:style>
  <w:style w:type="paragraph" w:styleId="a8">
    <w:name w:val="Balloon Text"/>
    <w:basedOn w:val="a"/>
    <w:semiHidden/>
    <w:rsid w:val="00752C7E"/>
    <w:rPr>
      <w:sz w:val="18"/>
      <w:szCs w:val="18"/>
    </w:rPr>
  </w:style>
  <w:style w:type="paragraph" w:styleId="a9">
    <w:name w:val="footer"/>
    <w:basedOn w:val="a"/>
    <w:rsid w:val="00752C7E"/>
    <w:pPr>
      <w:tabs>
        <w:tab w:val="center" w:pos="4153"/>
        <w:tab w:val="right" w:pos="8306"/>
      </w:tabs>
      <w:snapToGrid w:val="0"/>
      <w:jc w:val="left"/>
    </w:pPr>
    <w:rPr>
      <w:sz w:val="18"/>
      <w:szCs w:val="18"/>
    </w:rPr>
  </w:style>
  <w:style w:type="paragraph" w:styleId="aa">
    <w:name w:val="header"/>
    <w:basedOn w:val="a"/>
    <w:rsid w:val="00752C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752C7E"/>
    <w:pPr>
      <w:tabs>
        <w:tab w:val="right" w:leader="dot" w:pos="8296"/>
      </w:tabs>
      <w:spacing w:line="360" w:lineRule="auto"/>
    </w:pPr>
    <w:rPr>
      <w:sz w:val="24"/>
    </w:rPr>
  </w:style>
  <w:style w:type="character" w:styleId="ab">
    <w:name w:val="page number"/>
    <w:basedOn w:val="a0"/>
    <w:rsid w:val="00752C7E"/>
  </w:style>
  <w:style w:type="character" w:styleId="ac">
    <w:name w:val="FollowedHyperlink"/>
    <w:rsid w:val="00752C7E"/>
    <w:rPr>
      <w:color w:val="800080"/>
      <w:u w:val="single"/>
    </w:rPr>
  </w:style>
  <w:style w:type="character" w:styleId="ad">
    <w:name w:val="Hyperlink"/>
    <w:qFormat/>
    <w:rsid w:val="00752C7E"/>
    <w:rPr>
      <w:color w:val="0000FF"/>
      <w:u w:val="single"/>
    </w:rPr>
  </w:style>
  <w:style w:type="character" w:styleId="ae">
    <w:name w:val="annotation reference"/>
    <w:rsid w:val="00752C7E"/>
    <w:rPr>
      <w:sz w:val="21"/>
      <w:szCs w:val="21"/>
    </w:rPr>
  </w:style>
  <w:style w:type="table" w:styleId="af">
    <w:name w:val="Table Grid"/>
    <w:basedOn w:val="a1"/>
    <w:rsid w:val="00752C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主题 Char"/>
    <w:link w:val="a3"/>
    <w:rsid w:val="00752C7E"/>
    <w:rPr>
      <w:b/>
      <w:bCs/>
      <w:kern w:val="2"/>
      <w:sz w:val="21"/>
      <w:szCs w:val="24"/>
    </w:rPr>
  </w:style>
  <w:style w:type="character" w:customStyle="1" w:styleId="Char1">
    <w:name w:val="正文首行缩进 Char"/>
    <w:link w:val="a5"/>
    <w:locked/>
    <w:rsid w:val="00752C7E"/>
    <w:rPr>
      <w:rFonts w:eastAsia="宋体"/>
      <w:sz w:val="24"/>
      <w:szCs w:val="24"/>
      <w:lang w:val="en-US" w:eastAsia="zh-CN" w:bidi="ar-SA"/>
    </w:rPr>
  </w:style>
  <w:style w:type="character" w:customStyle="1" w:styleId="Char0">
    <w:name w:val="批注文字 Char"/>
    <w:link w:val="a4"/>
    <w:rsid w:val="00752C7E"/>
    <w:rPr>
      <w:kern w:val="2"/>
      <w:sz w:val="21"/>
      <w:szCs w:val="24"/>
    </w:rPr>
  </w:style>
  <w:style w:type="paragraph" w:styleId="af0">
    <w:name w:val="List Paragraph"/>
    <w:basedOn w:val="a"/>
    <w:uiPriority w:val="34"/>
    <w:qFormat/>
    <w:rsid w:val="00752C7E"/>
    <w:pPr>
      <w:widowControl/>
      <w:ind w:firstLineChars="200" w:firstLine="420"/>
      <w:jc w:val="left"/>
    </w:pPr>
    <w:rPr>
      <w:rFonts w:ascii="宋体" w:hAnsi="宋体" w:cs="宋体"/>
      <w:kern w:val="0"/>
      <w:sz w:val="24"/>
    </w:rPr>
  </w:style>
  <w:style w:type="paragraph" w:customStyle="1" w:styleId="af1">
    <w:name w:val="段"/>
    <w:rsid w:val="008C694A"/>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715"/>
    <w:pPr>
      <w:widowControl w:val="0"/>
      <w:jc w:val="both"/>
    </w:pPr>
    <w:rPr>
      <w:kern w:val="2"/>
      <w:sz w:val="21"/>
      <w:szCs w:val="24"/>
    </w:rPr>
  </w:style>
  <w:style w:type="paragraph" w:styleId="1">
    <w:name w:val="heading 1"/>
    <w:basedOn w:val="a"/>
    <w:next w:val="a"/>
    <w:qFormat/>
    <w:pPr>
      <w:keepNext/>
      <w:spacing w:line="440" w:lineRule="exact"/>
      <w:jc w:val="center"/>
      <w:outlineLvl w:val="0"/>
    </w:pPr>
    <w:rPr>
      <w:sz w:val="28"/>
      <w:szCs w:val="20"/>
    </w:rPr>
  </w:style>
  <w:style w:type="paragraph" w:styleId="2">
    <w:name w:val="heading 2"/>
    <w:basedOn w:val="a"/>
    <w:next w:val="a"/>
    <w:qFormat/>
    <w:pPr>
      <w:keepNext/>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Body Text First Indent"/>
    <w:basedOn w:val="a"/>
    <w:link w:val="Char1"/>
    <w:pPr>
      <w:adjustRightInd w:val="0"/>
      <w:snapToGrid w:val="0"/>
      <w:spacing w:line="300" w:lineRule="auto"/>
      <w:ind w:firstLineChars="200" w:firstLine="200"/>
      <w:jc w:val="left"/>
    </w:pPr>
    <w:rPr>
      <w:kern w:val="0"/>
      <w:sz w:val="24"/>
    </w:r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alloon Text"/>
    <w:basedOn w:val="a"/>
    <w:semiHidden/>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dot" w:pos="8296"/>
      </w:tabs>
      <w:spacing w:line="360" w:lineRule="auto"/>
    </w:pPr>
    <w:rPr>
      <w:sz w:val="24"/>
    </w:rPr>
  </w:style>
  <w:style w:type="character" w:styleId="ab">
    <w:name w:val="page number"/>
    <w:basedOn w:val="a0"/>
  </w:style>
  <w:style w:type="character" w:styleId="ac">
    <w:name w:val="FollowedHyperlink"/>
    <w:rPr>
      <w:color w:val="800080"/>
      <w:u w:val="single"/>
    </w:rPr>
  </w:style>
  <w:style w:type="character" w:styleId="ad">
    <w:name w:val="Hyperlink"/>
    <w:qFormat/>
    <w:rPr>
      <w:color w:val="0000FF"/>
      <w:u w:val="single"/>
    </w:rPr>
  </w:style>
  <w:style w:type="character" w:styleId="ae">
    <w:name w:val="annotation reference"/>
    <w:rPr>
      <w:sz w:val="21"/>
      <w:szCs w:val="21"/>
    </w:rPr>
  </w:style>
  <w:style w:type="table" w:styleId="af">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主题 Char"/>
    <w:link w:val="a3"/>
    <w:rPr>
      <w:b/>
      <w:bCs/>
      <w:kern w:val="2"/>
      <w:sz w:val="21"/>
      <w:szCs w:val="24"/>
    </w:rPr>
  </w:style>
  <w:style w:type="character" w:customStyle="1" w:styleId="Char1">
    <w:name w:val="正文首行缩进 Char"/>
    <w:link w:val="a5"/>
    <w:locked/>
    <w:rPr>
      <w:rFonts w:eastAsia="宋体"/>
      <w:sz w:val="24"/>
      <w:szCs w:val="24"/>
      <w:lang w:val="en-US" w:eastAsia="zh-CN" w:bidi="ar-SA"/>
    </w:rPr>
  </w:style>
  <w:style w:type="character" w:customStyle="1" w:styleId="Char0">
    <w:name w:val="批注文字 Char"/>
    <w:link w:val="a4"/>
    <w:rPr>
      <w:kern w:val="2"/>
      <w:sz w:val="21"/>
      <w:szCs w:val="24"/>
    </w:rPr>
  </w:style>
  <w:style w:type="paragraph" w:styleId="af0">
    <w:name w:val="List Paragraph"/>
    <w:basedOn w:val="a"/>
    <w:uiPriority w:val="34"/>
    <w:qFormat/>
    <w:pPr>
      <w:widowControl/>
      <w:ind w:firstLineChars="200" w:firstLine="420"/>
      <w:jc w:val="left"/>
    </w:pPr>
    <w:rPr>
      <w:rFonts w:ascii="宋体" w:hAnsi="宋体" w:cs="宋体"/>
      <w:kern w:val="0"/>
      <w:sz w:val="24"/>
    </w:rPr>
  </w:style>
  <w:style w:type="paragraph" w:customStyle="1" w:styleId="af1">
    <w:name w:val="段"/>
    <w:rsid w:val="008C694A"/>
    <w:pPr>
      <w:autoSpaceDE w:val="0"/>
      <w:autoSpaceDN w:val="0"/>
      <w:ind w:firstLineChars="200" w:firstLine="200"/>
      <w:jc w:val="both"/>
    </w:pPr>
    <w:rPr>
      <w:rFonts w:ascii="宋体"/>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29.bin"/><Relationship Id="rId76"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image" Target="media/image29.wmf"/><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header" Target="header2.xm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image" Target="media/image24.wmf"/><Relationship Id="rId82"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5.bin"/><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footer" Target="footer2.xml"/><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28.wmf"/><Relationship Id="rId77"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1.bin"/><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image" Target="media/image2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textRotate="1"/>
    <customShpInfo spid="_x0000_s2052" textRotate="1"/>
    <customShpInfo spid="_x0000_s1032"/>
    <customShpInfo spid="_x0000_s1034"/>
    <customShpInfo spid="_x0000_s1033"/>
    <customShpInfo spid="_x0000_s1087"/>
    <customShpInfo spid="_x0000_s1079"/>
    <customShpInfo spid="_x0000_s1077"/>
    <customShpInfo spid="_x0000_s1088"/>
    <customShpInfo spid="_x0000_s10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54879-413F-4723-A5DF-C37E86EF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13</Pages>
  <Words>932</Words>
  <Characters>5315</Characters>
  <Application>Microsoft Office Word</Application>
  <DocSecurity>0</DocSecurity>
  <Lines>44</Lines>
  <Paragraphs>12</Paragraphs>
  <ScaleCrop>false</ScaleCrop>
  <Company>simt</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蔡青</dc:creator>
  <cp:lastModifiedBy>CBMA</cp:lastModifiedBy>
  <cp:revision>29</cp:revision>
  <cp:lastPrinted>2018-08-03T13:55:00Z</cp:lastPrinted>
  <dcterms:created xsi:type="dcterms:W3CDTF">2020-01-21T07:20:00Z</dcterms:created>
  <dcterms:modified xsi:type="dcterms:W3CDTF">2020-06-27T13:46:00Z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