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left="420" w:hanging="420"/>
        <w:jc w:val="center"/>
        <w:rPr>
          <w:rFonts w:asci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水泥生产企业标准化化验室评价</w:t>
      </w:r>
    </w:p>
    <w:p>
      <w:pPr>
        <w:ind w:left="420" w:hanging="420"/>
        <w:jc w:val="center"/>
        <w:rPr>
          <w:rFonts w:ascii="宋体"/>
          <w:b/>
          <w:sz w:val="52"/>
          <w:szCs w:val="52"/>
        </w:rPr>
      </w:pPr>
    </w:p>
    <w:p>
      <w:pPr>
        <w:rPr>
          <w:rFonts w:ascii="宋体"/>
          <w:b/>
          <w:sz w:val="52"/>
          <w:szCs w:val="52"/>
        </w:rPr>
      </w:pPr>
    </w:p>
    <w:p>
      <w:pPr>
        <w:rPr>
          <w:rFonts w:ascii="宋体"/>
          <w:b/>
          <w:sz w:val="52"/>
          <w:szCs w:val="52"/>
        </w:rPr>
      </w:pPr>
    </w:p>
    <w:p>
      <w:pPr>
        <w:spacing w:line="1200" w:lineRule="auto"/>
        <w:ind w:left="420" w:hanging="420"/>
        <w:jc w:val="center"/>
        <w:rPr>
          <w:rFonts w:hint="eastAsia" w:ascii="宋体"/>
          <w:b/>
          <w:kern w:val="3"/>
          <w:sz w:val="84"/>
          <w:szCs w:val="84"/>
        </w:rPr>
      </w:pPr>
      <w:r>
        <w:rPr>
          <w:rFonts w:hint="eastAsia" w:ascii="宋体" w:hAnsi="宋体"/>
          <w:b/>
          <w:kern w:val="3"/>
          <w:sz w:val="84"/>
          <w:szCs w:val="84"/>
        </w:rPr>
        <w:t>申　请　书</w:t>
      </w:r>
    </w:p>
    <w:p>
      <w:pPr>
        <w:spacing w:line="120" w:lineRule="atLeast"/>
        <w:ind w:firstLine="413" w:firstLineChars="147"/>
        <w:rPr>
          <w:rFonts w:hint="eastAsia" w:ascii="宋体" w:hAnsi="宋体" w:cs="宋体"/>
          <w:b/>
          <w:kern w:val="3"/>
          <w:sz w:val="28"/>
          <w:szCs w:val="28"/>
        </w:rPr>
      </w:pPr>
    </w:p>
    <w:p>
      <w:pPr>
        <w:spacing w:line="120" w:lineRule="atLeast"/>
        <w:ind w:firstLine="413" w:firstLineChars="147"/>
        <w:rPr>
          <w:rFonts w:hint="eastAsia" w:ascii="宋体" w:hAnsi="宋体" w:cs="宋体"/>
          <w:b/>
          <w:kern w:val="3"/>
          <w:sz w:val="28"/>
          <w:szCs w:val="28"/>
        </w:rPr>
      </w:pPr>
    </w:p>
    <w:p>
      <w:pPr>
        <w:spacing w:line="120" w:lineRule="atLeast"/>
        <w:ind w:firstLine="413" w:firstLineChars="147"/>
        <w:rPr>
          <w:rFonts w:ascii="楷体_GB2312" w:eastAsia="楷体_GB2312"/>
          <w:b/>
          <w:kern w:val="3"/>
          <w:sz w:val="24"/>
        </w:rPr>
      </w:pPr>
      <w:r>
        <w:rPr>
          <w:rFonts w:hint="eastAsia" w:ascii="宋体" w:hAnsi="宋体" w:cs="宋体"/>
          <w:b/>
          <w:kern w:val="3"/>
          <w:sz w:val="28"/>
          <w:szCs w:val="28"/>
        </w:rPr>
        <w:t>企业名称</w:t>
      </w:r>
      <w:r>
        <w:rPr>
          <w:rFonts w:hint="eastAsia" w:ascii="Malgun Gothic Semilight" w:hAnsi="Malgun Gothic Semilight" w:eastAsia="Malgun Gothic Semilight" w:cs="Malgun Gothic Semilight"/>
          <w:b/>
          <w:kern w:val="3"/>
          <w:sz w:val="28"/>
          <w:szCs w:val="28"/>
        </w:rPr>
        <w:t>：</w:t>
      </w:r>
      <w:r>
        <w:rPr>
          <w:rFonts w:hint="eastAsia" w:ascii="楷体_GB2312" w:eastAsia="楷体_GB2312"/>
          <w:b/>
          <w:kern w:val="3"/>
          <w:sz w:val="24"/>
        </w:rPr>
        <w:t>（</w:t>
      </w:r>
      <w:r>
        <w:rPr>
          <w:rFonts w:hint="eastAsia" w:ascii="宋体" w:hAnsi="宋体" w:cs="宋体"/>
          <w:b/>
          <w:kern w:val="3"/>
          <w:sz w:val="24"/>
        </w:rPr>
        <w:t>盖章</w:t>
      </w:r>
      <w:r>
        <w:rPr>
          <w:rFonts w:hint="eastAsia" w:ascii="Malgun Gothic Semilight" w:hAnsi="Malgun Gothic Semilight" w:eastAsia="Malgun Gothic Semilight" w:cs="Malgun Gothic Semilight"/>
          <w:b/>
          <w:kern w:val="3"/>
          <w:sz w:val="24"/>
        </w:rPr>
        <w:t>）</w:t>
      </w:r>
    </w:p>
    <w:p>
      <w:pPr>
        <w:spacing w:line="120" w:lineRule="atLeast"/>
        <w:ind w:firstLine="422" w:firstLineChars="150"/>
        <w:rPr>
          <w:rFonts w:ascii="楷体_GB2312" w:eastAsia="楷体_GB2312"/>
          <w:b/>
          <w:kern w:val="3"/>
          <w:sz w:val="28"/>
          <w:szCs w:val="28"/>
        </w:rPr>
      </w:pPr>
      <w:r>
        <w:rPr>
          <w:rFonts w:ascii="楷体_GB2312" w:eastAsia="楷体_GB2312"/>
          <w:b/>
          <w:kern w:val="3"/>
          <w:sz w:val="28"/>
          <w:szCs w:val="28"/>
        </w:rPr>
        <w:t xml:space="preserve"> </w:t>
      </w:r>
    </w:p>
    <w:p>
      <w:pPr>
        <w:spacing w:line="800" w:lineRule="exact"/>
        <w:ind w:firstLine="422" w:firstLineChars="150"/>
        <w:rPr>
          <w:rFonts w:ascii="楷体_GB2312" w:eastAsia="楷体_GB2312"/>
          <w:b/>
          <w:kern w:val="3"/>
          <w:sz w:val="28"/>
          <w:szCs w:val="28"/>
        </w:rPr>
      </w:pPr>
      <w:r>
        <w:rPr>
          <w:rFonts w:hint="eastAsia" w:ascii="宋体" w:hAnsi="宋体" w:cs="宋体"/>
          <w:b/>
          <w:kern w:val="3"/>
          <w:sz w:val="28"/>
          <w:szCs w:val="28"/>
        </w:rPr>
        <w:t>申请日期</w:t>
      </w:r>
      <w:r>
        <w:rPr>
          <w:rFonts w:hint="eastAsia" w:ascii="Malgun Gothic Semilight" w:hAnsi="Malgun Gothic Semilight" w:eastAsia="Malgun Gothic Semilight" w:cs="Malgun Gothic Semilight"/>
          <w:b/>
          <w:kern w:val="3"/>
          <w:sz w:val="28"/>
          <w:szCs w:val="28"/>
        </w:rPr>
        <w:t>：</w:t>
      </w:r>
    </w:p>
    <w:p>
      <w:pPr>
        <w:spacing w:line="800" w:lineRule="exact"/>
        <w:ind w:firstLine="422" w:firstLineChars="150"/>
        <w:rPr>
          <w:rFonts w:ascii="楷体_GB2312" w:eastAsia="楷体_GB2312"/>
          <w:b/>
          <w:kern w:val="3"/>
          <w:sz w:val="28"/>
          <w:szCs w:val="28"/>
        </w:rPr>
      </w:pPr>
    </w:p>
    <w:p>
      <w:pPr>
        <w:spacing w:line="800" w:lineRule="exact"/>
        <w:ind w:firstLine="422" w:firstLineChars="150"/>
        <w:rPr>
          <w:rFonts w:ascii="楷体_GB2312" w:eastAsia="楷体_GB2312"/>
          <w:b/>
          <w:kern w:val="3"/>
          <w:sz w:val="28"/>
          <w:szCs w:val="28"/>
        </w:rPr>
      </w:pPr>
    </w:p>
    <w:p>
      <w:pPr>
        <w:rPr>
          <w:rFonts w:ascii="方正黑体简体" w:eastAsia="方正黑体简体"/>
          <w:kern w:val="3"/>
          <w:sz w:val="32"/>
          <w:szCs w:val="32"/>
        </w:rPr>
      </w:pPr>
    </w:p>
    <w:p>
      <w:pPr>
        <w:jc w:val="center"/>
        <w:rPr>
          <w:rFonts w:ascii="方正黑体简体" w:eastAsia="方正黑体简体"/>
          <w:kern w:val="3"/>
          <w:sz w:val="32"/>
          <w:szCs w:val="32"/>
        </w:rPr>
      </w:pPr>
    </w:p>
    <w:p>
      <w:pPr>
        <w:jc w:val="center"/>
        <w:rPr>
          <w:rFonts w:ascii="方正黑体简体" w:eastAsia="方正黑体简体"/>
          <w:kern w:val="3"/>
          <w:sz w:val="32"/>
          <w:szCs w:val="32"/>
        </w:rPr>
      </w:pPr>
    </w:p>
    <w:p>
      <w:pPr>
        <w:rPr>
          <w:rFonts w:ascii="黑体" w:eastAsia="黑体"/>
          <w:kern w:val="3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黑体" w:eastAsia="仿宋_GB2312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填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表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须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知</w:t>
      </w:r>
    </w:p>
    <w:p>
      <w:pPr>
        <w:spacing w:line="360" w:lineRule="auto"/>
        <w:jc w:val="center"/>
        <w:rPr>
          <w:rFonts w:ascii="仿宋_GB2312" w:hAnsi="仿宋" w:eastAsia="仿宋_GB2312"/>
          <w:kern w:val="10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仿宋_GB2312" w:hAnsi="仿宋" w:eastAsia="仿宋_GB2312"/>
          <w:kern w:val="10"/>
          <w:sz w:val="28"/>
          <w:szCs w:val="28"/>
        </w:rPr>
        <w:t>１</w:t>
      </w:r>
      <w:r>
        <w:rPr>
          <w:rFonts w:ascii="仿宋_GB2312" w:hAnsi="仿宋" w:eastAsia="仿宋_GB2312"/>
          <w:kern w:val="10"/>
          <w:sz w:val="28"/>
          <w:szCs w:val="28"/>
        </w:rPr>
        <w:t xml:space="preserve">. </w:t>
      </w:r>
      <w:r>
        <w:rPr>
          <w:rFonts w:hint="eastAsia" w:ascii="宋体" w:hAnsi="宋体" w:cs="宋体"/>
          <w:kern w:val="10"/>
          <w:sz w:val="28"/>
          <w:szCs w:val="28"/>
        </w:rPr>
        <w:t>本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《</w:t>
      </w:r>
      <w:r>
        <w:rPr>
          <w:rFonts w:hint="eastAsia" w:ascii="宋体" w:hAnsi="宋体" w:cs="宋体"/>
          <w:kern w:val="10"/>
          <w:sz w:val="28"/>
          <w:szCs w:val="28"/>
        </w:rPr>
        <w:t>申请书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》</w:t>
      </w:r>
      <w:r>
        <w:rPr>
          <w:rFonts w:hint="eastAsia" w:ascii="宋体" w:hAnsi="宋体" w:cs="宋体"/>
          <w:kern w:val="10"/>
          <w:sz w:val="28"/>
          <w:szCs w:val="28"/>
        </w:rPr>
        <w:t>须用墨笔填写或用计算机打印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，</w:t>
      </w:r>
      <w:r>
        <w:rPr>
          <w:rFonts w:hint="eastAsia" w:ascii="宋体" w:hAnsi="宋体" w:cs="宋体"/>
          <w:kern w:val="10"/>
          <w:sz w:val="28"/>
          <w:szCs w:val="28"/>
        </w:rPr>
        <w:t>字迹要清晰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；</w:t>
      </w:r>
      <w:r>
        <w:rPr>
          <w:rFonts w:ascii="仿宋_GB2312" w:hAnsi="仿宋" w:eastAsia="仿宋_GB2312"/>
          <w:kern w:val="10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仿宋_GB2312" w:hAnsi="仿宋" w:eastAsia="仿宋_GB2312"/>
          <w:kern w:val="10"/>
          <w:sz w:val="28"/>
          <w:szCs w:val="28"/>
        </w:rPr>
        <w:t>２</w:t>
      </w:r>
      <w:r>
        <w:rPr>
          <w:rFonts w:ascii="仿宋_GB2312" w:hAnsi="仿宋" w:eastAsia="仿宋_GB2312"/>
          <w:kern w:val="10"/>
          <w:sz w:val="28"/>
          <w:szCs w:val="28"/>
        </w:rPr>
        <w:t xml:space="preserve">. </w:t>
      </w:r>
      <w:r>
        <w:rPr>
          <w:rFonts w:hint="eastAsia" w:ascii="宋体" w:hAnsi="宋体" w:cs="宋体"/>
          <w:kern w:val="10"/>
          <w:sz w:val="28"/>
          <w:szCs w:val="28"/>
        </w:rPr>
        <w:t>本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《</w:t>
      </w:r>
      <w:r>
        <w:rPr>
          <w:rFonts w:hint="eastAsia" w:ascii="宋体" w:hAnsi="宋体" w:cs="宋体"/>
          <w:kern w:val="10"/>
          <w:sz w:val="28"/>
          <w:szCs w:val="28"/>
        </w:rPr>
        <w:t>申请书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》</w:t>
      </w:r>
      <w:r>
        <w:rPr>
          <w:rFonts w:hint="eastAsia" w:ascii="宋体" w:hAnsi="宋体" w:cs="宋体"/>
          <w:kern w:val="10"/>
          <w:sz w:val="28"/>
          <w:szCs w:val="28"/>
        </w:rPr>
        <w:t>所填报项目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（</w:t>
      </w:r>
      <w:r>
        <w:rPr>
          <w:rFonts w:hint="eastAsia" w:ascii="宋体" w:hAnsi="宋体" w:cs="宋体"/>
          <w:kern w:val="10"/>
          <w:sz w:val="28"/>
          <w:szCs w:val="28"/>
        </w:rPr>
        <w:t>含表格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）</w:t>
      </w:r>
      <w:r>
        <w:rPr>
          <w:rFonts w:hint="eastAsia" w:ascii="宋体" w:hAnsi="宋体" w:cs="宋体"/>
          <w:kern w:val="10"/>
          <w:sz w:val="28"/>
          <w:szCs w:val="28"/>
        </w:rPr>
        <w:t>页面不足时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，</w:t>
      </w:r>
      <w:r>
        <w:rPr>
          <w:rFonts w:hint="eastAsia" w:ascii="宋体" w:hAnsi="宋体" w:cs="宋体"/>
          <w:kern w:val="10"/>
          <w:sz w:val="28"/>
          <w:szCs w:val="28"/>
        </w:rPr>
        <w:t>可用</w:t>
      </w:r>
      <w:r>
        <w:rPr>
          <w:rFonts w:ascii="仿宋_GB2312" w:hAnsi="仿宋" w:eastAsia="仿宋_GB2312"/>
          <w:kern w:val="10"/>
          <w:sz w:val="28"/>
          <w:szCs w:val="28"/>
        </w:rPr>
        <w:t>A4</w:t>
      </w:r>
      <w:r>
        <w:rPr>
          <w:rFonts w:hint="eastAsia" w:ascii="宋体" w:hAnsi="宋体" w:cs="宋体"/>
          <w:kern w:val="10"/>
          <w:sz w:val="28"/>
          <w:szCs w:val="28"/>
        </w:rPr>
        <w:t>纸附页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，</w:t>
      </w:r>
      <w:r>
        <w:rPr>
          <w:rFonts w:hint="eastAsia" w:ascii="宋体" w:hAnsi="宋体" w:cs="宋体"/>
          <w:kern w:val="10"/>
          <w:sz w:val="28"/>
          <w:szCs w:val="28"/>
        </w:rPr>
        <w:t>并须连同正页编写页码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；</w:t>
      </w:r>
    </w:p>
    <w:p>
      <w:pPr>
        <w:spacing w:line="360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仿宋_GB2312" w:hAnsi="仿宋" w:eastAsia="仿宋_GB2312"/>
          <w:kern w:val="10"/>
          <w:sz w:val="28"/>
          <w:szCs w:val="28"/>
        </w:rPr>
        <w:t>３</w:t>
      </w:r>
      <w:r>
        <w:rPr>
          <w:rFonts w:ascii="仿宋_GB2312" w:hAnsi="仿宋" w:eastAsia="仿宋_GB2312"/>
          <w:kern w:val="10"/>
          <w:sz w:val="28"/>
          <w:szCs w:val="28"/>
        </w:rPr>
        <w:t xml:space="preserve">. </w:t>
      </w:r>
      <w:r>
        <w:rPr>
          <w:rFonts w:hint="eastAsia" w:ascii="宋体" w:hAnsi="宋体" w:cs="宋体"/>
          <w:kern w:val="10"/>
          <w:sz w:val="28"/>
          <w:szCs w:val="28"/>
        </w:rPr>
        <w:t>本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《</w:t>
      </w:r>
      <w:r>
        <w:rPr>
          <w:rFonts w:hint="eastAsia" w:ascii="宋体" w:hAnsi="宋体" w:cs="宋体"/>
          <w:kern w:val="10"/>
          <w:sz w:val="28"/>
          <w:szCs w:val="28"/>
        </w:rPr>
        <w:t>申请书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》</w:t>
      </w:r>
      <w:r>
        <w:rPr>
          <w:rFonts w:hint="eastAsia" w:ascii="宋体" w:hAnsi="宋体" w:cs="宋体"/>
          <w:kern w:val="10"/>
          <w:sz w:val="28"/>
          <w:szCs w:val="28"/>
        </w:rPr>
        <w:t>若无申请单位法定代表人签名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（</w:t>
      </w:r>
      <w:r>
        <w:rPr>
          <w:rFonts w:hint="eastAsia" w:ascii="宋体" w:hAnsi="宋体" w:cs="宋体"/>
          <w:kern w:val="10"/>
          <w:sz w:val="28"/>
          <w:szCs w:val="28"/>
        </w:rPr>
        <w:t>签章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）、</w:t>
      </w:r>
      <w:r>
        <w:rPr>
          <w:rFonts w:hint="eastAsia" w:ascii="宋体" w:hAnsi="宋体" w:cs="宋体"/>
          <w:kern w:val="10"/>
          <w:sz w:val="28"/>
          <w:szCs w:val="28"/>
        </w:rPr>
        <w:t>法人单位盖章无效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；</w:t>
      </w:r>
    </w:p>
    <w:p>
      <w:pPr>
        <w:spacing w:line="360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仿宋_GB2312" w:hAnsi="仿宋" w:eastAsia="仿宋_GB2312"/>
          <w:kern w:val="10"/>
          <w:sz w:val="28"/>
          <w:szCs w:val="28"/>
        </w:rPr>
        <w:t>４</w:t>
      </w:r>
      <w:r>
        <w:rPr>
          <w:rFonts w:ascii="仿宋_GB2312" w:hAnsi="仿宋" w:eastAsia="仿宋_GB2312"/>
          <w:kern w:val="10"/>
          <w:sz w:val="28"/>
          <w:szCs w:val="28"/>
        </w:rPr>
        <w:t xml:space="preserve">. </w:t>
      </w:r>
      <w:r>
        <w:rPr>
          <w:rFonts w:hint="eastAsia" w:ascii="宋体" w:hAnsi="宋体" w:cs="宋体"/>
          <w:kern w:val="10"/>
          <w:sz w:val="28"/>
          <w:szCs w:val="28"/>
        </w:rPr>
        <w:t>本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《</w:t>
      </w:r>
      <w:r>
        <w:rPr>
          <w:rFonts w:hint="eastAsia" w:ascii="宋体" w:hAnsi="宋体" w:cs="宋体"/>
          <w:kern w:val="10"/>
          <w:sz w:val="28"/>
          <w:szCs w:val="28"/>
        </w:rPr>
        <w:t>申请书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》</w:t>
      </w:r>
      <w:r>
        <w:rPr>
          <w:rFonts w:hint="eastAsia" w:ascii="宋体" w:hAnsi="宋体" w:cs="宋体"/>
          <w:kern w:val="10"/>
          <w:sz w:val="28"/>
          <w:szCs w:val="28"/>
        </w:rPr>
        <w:t>适用于所有水泥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（</w:t>
      </w:r>
      <w:r>
        <w:rPr>
          <w:rFonts w:hint="eastAsia" w:ascii="宋体" w:hAnsi="宋体" w:cs="宋体"/>
          <w:kern w:val="10"/>
          <w:sz w:val="28"/>
          <w:szCs w:val="28"/>
        </w:rPr>
        <w:t>熟料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）</w:t>
      </w:r>
      <w:r>
        <w:rPr>
          <w:rFonts w:hint="eastAsia" w:ascii="宋体" w:hAnsi="宋体" w:cs="宋体"/>
          <w:kern w:val="10"/>
          <w:sz w:val="28"/>
          <w:szCs w:val="28"/>
        </w:rPr>
        <w:t>生产企业申请标准化化验室发证及复查换证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。</w:t>
      </w: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ind w:left="630" w:hanging="600" w:hangingChars="200"/>
        <w:rPr>
          <w:rFonts w:ascii="方正楷体简体" w:eastAsia="方正楷体简体"/>
          <w:kern w:val="10"/>
          <w:sz w:val="30"/>
          <w:szCs w:val="30"/>
        </w:rPr>
      </w:pPr>
    </w:p>
    <w:p>
      <w:pPr>
        <w:rPr>
          <w:rFonts w:ascii="方正楷体简体" w:eastAsia="方正楷体简体"/>
          <w:kern w:val="10"/>
          <w:sz w:val="30"/>
          <w:szCs w:val="30"/>
        </w:rPr>
      </w:pPr>
    </w:p>
    <w:p>
      <w:pPr>
        <w:spacing w:line="560" w:lineRule="exact"/>
        <w:jc w:val="center"/>
        <w:rPr>
          <w:rFonts w:ascii="黑体" w:hAnsi="宋体" w:eastAsia="黑体"/>
          <w:kern w:val="10"/>
          <w:sz w:val="30"/>
          <w:szCs w:val="30"/>
        </w:rPr>
      </w:pPr>
    </w:p>
    <w:p>
      <w:pPr>
        <w:spacing w:line="560" w:lineRule="exact"/>
        <w:jc w:val="center"/>
        <w:rPr>
          <w:rFonts w:ascii="宋体"/>
          <w:b/>
          <w:kern w:val="10"/>
          <w:sz w:val="28"/>
          <w:szCs w:val="28"/>
        </w:rPr>
      </w:pPr>
      <w:r>
        <w:rPr>
          <w:rFonts w:hint="eastAsia" w:ascii="宋体" w:hAnsi="宋体"/>
          <w:b/>
          <w:kern w:val="10"/>
          <w:sz w:val="28"/>
          <w:szCs w:val="28"/>
        </w:rPr>
        <w:t>企业申请标准化化验室承诺书</w:t>
      </w:r>
    </w:p>
    <w:p>
      <w:pPr>
        <w:spacing w:line="560" w:lineRule="exact"/>
        <w:jc w:val="center"/>
        <w:rPr>
          <w:rFonts w:ascii="黑体" w:hAnsi="宋体" w:eastAsia="黑体"/>
          <w:kern w:val="10"/>
          <w:sz w:val="28"/>
          <w:szCs w:val="28"/>
        </w:rPr>
      </w:pPr>
    </w:p>
    <w:p>
      <w:pPr>
        <w:spacing w:line="560" w:lineRule="exact"/>
        <w:jc w:val="center"/>
        <w:rPr>
          <w:rFonts w:ascii="黑体" w:hAnsi="宋体" w:eastAsia="黑体"/>
          <w:kern w:val="10"/>
          <w:sz w:val="28"/>
          <w:szCs w:val="28"/>
        </w:rPr>
      </w:pP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黑体" w:hAnsi="宋体" w:eastAsia="黑体"/>
          <w:kern w:val="10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依据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《</w:t>
      </w:r>
      <w:r>
        <w:rPr>
          <w:rFonts w:hint="eastAsia" w:ascii="宋体" w:hAnsi="宋体" w:cs="宋体"/>
          <w:sz w:val="28"/>
          <w:szCs w:val="28"/>
        </w:rPr>
        <w:t>工业和信息化部关于提升水泥质量保障能力的通知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》（</w:t>
      </w:r>
      <w:r>
        <w:rPr>
          <w:rFonts w:hint="eastAsia" w:ascii="宋体" w:hAnsi="宋体" w:cs="宋体"/>
          <w:sz w:val="28"/>
          <w:szCs w:val="28"/>
        </w:rPr>
        <w:t>工信部原</w:t>
      </w:r>
      <w:r>
        <w:rPr>
          <w:rFonts w:ascii="仿宋_GB2312" w:hAnsi="仿宋" w:eastAsia="仿宋_GB2312"/>
          <w:sz w:val="28"/>
          <w:szCs w:val="28"/>
        </w:rPr>
        <w:t>[2017]290</w:t>
      </w:r>
      <w:r>
        <w:rPr>
          <w:rFonts w:hint="eastAsia" w:ascii="宋体" w:hAnsi="宋体" w:cs="宋体"/>
          <w:sz w:val="28"/>
          <w:szCs w:val="28"/>
        </w:rPr>
        <w:t>号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）、《</w:t>
      </w:r>
      <w:r>
        <w:rPr>
          <w:rFonts w:hint="eastAsia" w:ascii="宋体" w:hAnsi="宋体" w:cs="宋体"/>
          <w:sz w:val="28"/>
          <w:szCs w:val="28"/>
        </w:rPr>
        <w:t>水泥生产企业质量管理规程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》（</w:t>
      </w:r>
      <w:r>
        <w:rPr>
          <w:rFonts w:ascii="仿宋_GB2312" w:hAnsi="仿宋" w:eastAsia="仿宋_GB2312"/>
          <w:sz w:val="28"/>
          <w:szCs w:val="28"/>
        </w:rPr>
        <w:t>T/CBMF 17-2017</w:t>
      </w:r>
      <w:r>
        <w:rPr>
          <w:rFonts w:hint="eastAsia" w:ascii="仿宋_GB2312" w:hAnsi="仿宋" w:eastAsia="仿宋_GB2312"/>
          <w:sz w:val="28"/>
          <w:szCs w:val="28"/>
        </w:rPr>
        <w:t>）、《</w:t>
      </w:r>
      <w:r>
        <w:rPr>
          <w:rFonts w:hint="eastAsia" w:ascii="宋体" w:hAnsi="宋体" w:cs="宋体"/>
          <w:sz w:val="28"/>
          <w:szCs w:val="28"/>
        </w:rPr>
        <w:t>水泥标准化化验室评价管理办法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》</w:t>
      </w:r>
      <w:r>
        <w:rPr>
          <w:rFonts w:hint="eastAsia" w:ascii="宋体" w:hAnsi="宋体" w:cs="宋体"/>
          <w:sz w:val="28"/>
          <w:szCs w:val="28"/>
        </w:rPr>
        <w:t>等有关规定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本企业自愿提出申请并</w:t>
      </w:r>
      <w:r>
        <w:rPr>
          <w:rFonts w:hint="eastAsia" w:ascii="宋体" w:hAnsi="宋体" w:cs="宋体"/>
          <w:kern w:val="10"/>
          <w:sz w:val="28"/>
          <w:szCs w:val="28"/>
        </w:rPr>
        <w:t>承担评价过程相关费用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。</w:t>
      </w:r>
      <w:r>
        <w:rPr>
          <w:rFonts w:hint="eastAsia" w:ascii="宋体" w:hAnsi="宋体" w:cs="宋体"/>
          <w:kern w:val="10"/>
          <w:sz w:val="28"/>
          <w:szCs w:val="28"/>
        </w:rPr>
        <w:t>本企业</w:t>
      </w:r>
      <w:r>
        <w:rPr>
          <w:rFonts w:hint="eastAsia" w:ascii="宋体" w:hAnsi="宋体" w:cs="宋体"/>
          <w:sz w:val="28"/>
          <w:szCs w:val="28"/>
        </w:rPr>
        <w:t>承诺如下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：</w:t>
      </w: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ab/>
      </w:r>
      <w:r>
        <w:rPr>
          <w:rFonts w:ascii="仿宋_GB2312" w:hAnsi="仿宋" w:eastAsia="仿宋_GB2312"/>
          <w:kern w:val="10"/>
          <w:sz w:val="28"/>
          <w:szCs w:val="28"/>
        </w:rPr>
        <w:t>1</w:t>
      </w:r>
      <w:r>
        <w:rPr>
          <w:rFonts w:hint="eastAsia" w:ascii="仿宋_GB2312" w:hAnsi="仿宋" w:eastAsia="仿宋_GB2312"/>
          <w:kern w:val="10"/>
          <w:sz w:val="28"/>
          <w:szCs w:val="28"/>
        </w:rPr>
        <w:t>、</w:t>
      </w:r>
      <w:r>
        <w:rPr>
          <w:rFonts w:hint="eastAsia" w:ascii="宋体" w:hAnsi="宋体" w:cs="宋体"/>
          <w:kern w:val="10"/>
          <w:sz w:val="28"/>
          <w:szCs w:val="28"/>
        </w:rPr>
        <w:t>企业所提交的申请资料真实有效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，</w:t>
      </w:r>
      <w:r>
        <w:rPr>
          <w:rFonts w:hint="eastAsia" w:ascii="宋体" w:hAnsi="宋体" w:cs="宋体"/>
          <w:kern w:val="10"/>
          <w:sz w:val="28"/>
          <w:szCs w:val="28"/>
        </w:rPr>
        <w:t>无隐瞒情况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；</w:t>
      </w: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ab/>
      </w:r>
      <w:r>
        <w:rPr>
          <w:rFonts w:ascii="仿宋_GB2312" w:hAnsi="仿宋" w:eastAsia="仿宋_GB2312"/>
          <w:kern w:val="10"/>
          <w:sz w:val="28"/>
          <w:szCs w:val="28"/>
        </w:rPr>
        <w:t>2</w:t>
      </w:r>
      <w:r>
        <w:rPr>
          <w:rFonts w:hint="eastAsia" w:ascii="仿宋_GB2312" w:hAnsi="仿宋" w:eastAsia="仿宋_GB2312"/>
          <w:kern w:val="10"/>
          <w:sz w:val="28"/>
          <w:szCs w:val="28"/>
        </w:rPr>
        <w:t>、</w:t>
      </w:r>
      <w:r>
        <w:rPr>
          <w:rFonts w:hint="eastAsia" w:ascii="宋体" w:hAnsi="宋体" w:cs="宋体"/>
          <w:kern w:val="10"/>
          <w:sz w:val="28"/>
          <w:szCs w:val="28"/>
        </w:rPr>
        <w:t>企业开展了产品对比验证检验和抽查对比工作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；</w:t>
      </w: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ab/>
      </w:r>
      <w:r>
        <w:rPr>
          <w:rFonts w:ascii="仿宋_GB2312" w:hAnsi="仿宋" w:eastAsia="仿宋_GB2312"/>
          <w:kern w:val="10"/>
          <w:sz w:val="28"/>
          <w:szCs w:val="28"/>
        </w:rPr>
        <w:t>3</w:t>
      </w:r>
      <w:r>
        <w:rPr>
          <w:rFonts w:hint="eastAsia" w:ascii="仿宋_GB2312" w:hAnsi="仿宋" w:eastAsia="仿宋_GB2312"/>
          <w:kern w:val="10"/>
          <w:sz w:val="28"/>
          <w:szCs w:val="28"/>
        </w:rPr>
        <w:t>、</w:t>
      </w:r>
      <w:r>
        <w:rPr>
          <w:rFonts w:hint="eastAsia" w:ascii="宋体" w:hAnsi="宋体" w:cs="宋体"/>
          <w:kern w:val="10"/>
          <w:sz w:val="28"/>
          <w:szCs w:val="28"/>
        </w:rPr>
        <w:t>企业按要求采购标准砂等标准样品</w:t>
      </w:r>
      <w:r>
        <w:rPr>
          <w:rFonts w:ascii="仿宋_GB2312" w:hAnsi="仿宋" w:eastAsia="仿宋_GB2312"/>
          <w:kern w:val="10"/>
          <w:sz w:val="28"/>
          <w:szCs w:val="28"/>
        </w:rPr>
        <w:t>/</w:t>
      </w:r>
      <w:r>
        <w:rPr>
          <w:rFonts w:hint="eastAsia" w:ascii="宋体" w:hAnsi="宋体" w:cs="宋体"/>
          <w:kern w:val="10"/>
          <w:sz w:val="28"/>
          <w:szCs w:val="28"/>
        </w:rPr>
        <w:t>标准物质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，</w:t>
      </w:r>
      <w:r>
        <w:rPr>
          <w:rFonts w:hint="eastAsia" w:ascii="宋体" w:hAnsi="宋体" w:cs="宋体"/>
          <w:kern w:val="10"/>
          <w:sz w:val="28"/>
          <w:szCs w:val="28"/>
        </w:rPr>
        <w:t>并留有核验记录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。</w:t>
      </w: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ab/>
      </w:r>
      <w:r>
        <w:rPr>
          <w:rFonts w:hint="eastAsia" w:ascii="宋体" w:hAnsi="宋体" w:cs="宋体"/>
          <w:kern w:val="10"/>
          <w:sz w:val="28"/>
          <w:szCs w:val="28"/>
        </w:rPr>
        <w:t>本企业对上述承诺的真实性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、</w:t>
      </w:r>
      <w:r>
        <w:rPr>
          <w:rFonts w:hint="eastAsia" w:ascii="宋体" w:hAnsi="宋体" w:cs="宋体"/>
          <w:kern w:val="10"/>
          <w:sz w:val="28"/>
          <w:szCs w:val="28"/>
        </w:rPr>
        <w:t>合法性负责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，</w:t>
      </w:r>
      <w:r>
        <w:rPr>
          <w:rFonts w:hint="eastAsia" w:ascii="宋体" w:hAnsi="宋体" w:cs="宋体"/>
          <w:kern w:val="10"/>
          <w:sz w:val="28"/>
          <w:szCs w:val="28"/>
        </w:rPr>
        <w:t>并承担因承诺不真实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、</w:t>
      </w:r>
      <w:r>
        <w:rPr>
          <w:rFonts w:hint="eastAsia" w:ascii="宋体" w:hAnsi="宋体" w:cs="宋体"/>
          <w:kern w:val="10"/>
          <w:sz w:val="28"/>
          <w:szCs w:val="28"/>
        </w:rPr>
        <w:t>不合法所产生的法律后果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。</w:t>
      </w: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</w:p>
    <w:p>
      <w:pPr>
        <w:spacing w:line="560" w:lineRule="exact"/>
        <w:ind w:firstLine="2520" w:firstLineChars="900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法定代表人签字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（</w:t>
      </w:r>
      <w:r>
        <w:rPr>
          <w:rFonts w:hint="eastAsia" w:ascii="宋体" w:hAnsi="宋体" w:cs="宋体"/>
          <w:kern w:val="10"/>
          <w:sz w:val="28"/>
          <w:szCs w:val="28"/>
        </w:rPr>
        <w:t>签章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）：</w:t>
      </w:r>
    </w:p>
    <w:p>
      <w:pPr>
        <w:spacing w:line="560" w:lineRule="exact"/>
        <w:ind w:firstLine="5320" w:firstLineChars="1900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年</w:t>
      </w:r>
      <w:r>
        <w:rPr>
          <w:rFonts w:ascii="仿宋_GB2312" w:hAnsi="仿宋" w:eastAsia="仿宋_GB2312"/>
          <w:kern w:val="1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10"/>
          <w:sz w:val="28"/>
          <w:szCs w:val="28"/>
        </w:rPr>
        <w:t>月</w:t>
      </w:r>
      <w:r>
        <w:rPr>
          <w:rFonts w:ascii="仿宋_GB2312" w:hAnsi="仿宋" w:eastAsia="仿宋_GB2312"/>
          <w:kern w:val="1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10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" w:eastAsia="仿宋_GB2312"/>
          <w:kern w:val="10"/>
          <w:sz w:val="28"/>
          <w:szCs w:val="28"/>
        </w:rPr>
      </w:pPr>
    </w:p>
    <w:p>
      <w:pPr>
        <w:spacing w:line="560" w:lineRule="exact"/>
        <w:jc w:val="right"/>
        <w:rPr>
          <w:rFonts w:hint="eastAsia" w:ascii="仿宋_GB2312" w:hAnsi="仿宋" w:eastAsia="仿宋_GB2312"/>
          <w:kern w:val="10"/>
          <w:sz w:val="28"/>
          <w:szCs w:val="28"/>
        </w:rPr>
      </w:pPr>
      <w:r>
        <w:rPr>
          <w:rFonts w:hint="eastAsia" w:ascii="仿宋_GB2312" w:hAnsi="仿宋" w:eastAsia="仿宋_GB2312"/>
          <w:kern w:val="10"/>
          <w:sz w:val="28"/>
          <w:szCs w:val="28"/>
        </w:rPr>
        <w:t>（</w:t>
      </w:r>
      <w:r>
        <w:rPr>
          <w:rFonts w:hint="eastAsia" w:ascii="宋体" w:hAnsi="宋体" w:cs="宋体"/>
          <w:kern w:val="10"/>
          <w:sz w:val="28"/>
          <w:szCs w:val="28"/>
        </w:rPr>
        <w:t>企业公章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）</w:t>
      </w:r>
    </w:p>
    <w:p>
      <w:pPr>
        <w:rPr>
          <w:rFonts w:hint="eastAsia" w:eastAsia="方正书宋简体"/>
          <w:kern w:val="10"/>
          <w:sz w:val="36"/>
          <w:szCs w:val="36"/>
        </w:rPr>
      </w:pPr>
    </w:p>
    <w:p>
      <w:pPr>
        <w:rPr>
          <w:rFonts w:hint="eastAsia" w:eastAsia="方正书宋简体"/>
          <w:kern w:val="10"/>
          <w:sz w:val="36"/>
          <w:szCs w:val="36"/>
        </w:rPr>
      </w:pPr>
    </w:p>
    <w:p>
      <w:pPr>
        <w:spacing w:line="276" w:lineRule="auto"/>
        <w:rPr>
          <w:rFonts w:ascii="仿宋_GB2312" w:hAnsi="黑体" w:eastAsia="仿宋_GB2312"/>
          <w:b/>
          <w:kern w:val="10"/>
          <w:sz w:val="28"/>
          <w:szCs w:val="28"/>
        </w:rPr>
      </w:pPr>
      <w:r>
        <w:rPr>
          <w:rFonts w:ascii="仿宋_GB2312" w:hAnsi="黑体" w:eastAsia="仿宋_GB2312"/>
          <w:b/>
          <w:kern w:val="10"/>
          <w:sz w:val="28"/>
          <w:szCs w:val="28"/>
        </w:rPr>
        <w:t>1.</w:t>
      </w:r>
      <w:r>
        <w:rPr>
          <w:rFonts w:hint="eastAsia" w:ascii="宋体" w:hAnsi="宋体" w:cs="宋体"/>
          <w:b/>
          <w:kern w:val="10"/>
          <w:sz w:val="28"/>
          <w:szCs w:val="28"/>
        </w:rPr>
        <w:t>概况</w:t>
      </w:r>
    </w:p>
    <w:p>
      <w:pPr>
        <w:spacing w:line="276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 xml:space="preserve">1.1  </w:t>
      </w:r>
      <w:r>
        <w:rPr>
          <w:rFonts w:hint="eastAsia" w:ascii="宋体" w:hAnsi="宋体" w:cs="宋体"/>
          <w:kern w:val="10"/>
          <w:sz w:val="28"/>
          <w:szCs w:val="28"/>
        </w:rPr>
        <w:t>所属水泥企业名称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</w:t>
      </w:r>
    </w:p>
    <w:p>
      <w:pPr>
        <w:spacing w:line="276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仿宋_GB2312" w:hAnsi="仿宋" w:eastAsia="仿宋_GB2312"/>
          <w:kern w:val="10"/>
          <w:sz w:val="28"/>
          <w:szCs w:val="28"/>
        </w:rPr>
        <w:t>　　</w:t>
      </w:r>
      <w:r>
        <w:rPr>
          <w:rFonts w:ascii="仿宋_GB2312" w:hAnsi="仿宋" w:eastAsia="仿宋_GB2312"/>
          <w:kern w:val="10"/>
          <w:sz w:val="28"/>
          <w:szCs w:val="28"/>
        </w:rPr>
        <w:t xml:space="preserve"> </w:t>
      </w:r>
      <w:r>
        <w:rPr>
          <w:rFonts w:hint="eastAsia" w:ascii="宋体" w:hAnsi="宋体" w:cs="宋体"/>
          <w:kern w:val="10"/>
          <w:sz w:val="28"/>
          <w:szCs w:val="28"/>
        </w:rPr>
        <w:t>地址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</w:t>
      </w:r>
    </w:p>
    <w:p>
      <w:pPr>
        <w:spacing w:line="276" w:lineRule="auto"/>
        <w:ind w:firstLine="700" w:firstLineChars="250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邮编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　　　　　</w:t>
      </w:r>
      <w:r>
        <w:rPr>
          <w:rFonts w:hint="eastAsia" w:ascii="宋体" w:hAnsi="宋体" w:cs="宋体"/>
          <w:kern w:val="10"/>
          <w:sz w:val="28"/>
          <w:szCs w:val="28"/>
        </w:rPr>
        <w:t>传真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　　　　　　</w:t>
      </w:r>
      <w:r>
        <w:rPr>
          <w:rFonts w:ascii="仿宋_GB2312" w:hAnsi="仿宋" w:eastAsia="仿宋_GB2312"/>
          <w:kern w:val="10"/>
          <w:sz w:val="28"/>
          <w:szCs w:val="28"/>
        </w:rPr>
        <w:t>E-mail</w:t>
      </w:r>
      <w:r>
        <w:rPr>
          <w:rFonts w:hint="eastAsia" w:ascii="仿宋_GB2312" w:hAnsi="仿宋" w:eastAsia="仿宋_GB2312"/>
          <w:kern w:val="10"/>
          <w:sz w:val="28"/>
          <w:szCs w:val="28"/>
        </w:rPr>
        <w:t>：</w:t>
      </w:r>
    </w:p>
    <w:p>
      <w:pPr>
        <w:spacing w:line="276" w:lineRule="auto"/>
        <w:ind w:firstLine="700" w:firstLineChars="250"/>
        <w:jc w:val="lef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负责人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　　　　</w:t>
      </w:r>
      <w:r>
        <w:rPr>
          <w:rFonts w:hint="eastAsia" w:ascii="宋体" w:hAnsi="宋体" w:cs="宋体"/>
          <w:kern w:val="10"/>
          <w:sz w:val="28"/>
          <w:szCs w:val="28"/>
        </w:rPr>
        <w:t>职务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　　　　　　</w:t>
      </w:r>
      <w:r>
        <w:rPr>
          <w:rFonts w:hint="eastAsia" w:ascii="宋体" w:hAnsi="宋体" w:cs="宋体"/>
          <w:kern w:val="10"/>
          <w:sz w:val="28"/>
          <w:szCs w:val="28"/>
        </w:rPr>
        <w:t>电话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</w:t>
      </w:r>
    </w:p>
    <w:p>
      <w:pPr>
        <w:spacing w:line="276" w:lineRule="auto"/>
        <w:jc w:val="lef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>1.2</w:t>
      </w:r>
      <w:r>
        <w:rPr>
          <w:rFonts w:hint="eastAsia" w:ascii="仿宋_GB2312" w:hAnsi="仿宋" w:eastAsia="仿宋_GB2312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化验室名称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</w:t>
      </w:r>
    </w:p>
    <w:p>
      <w:pPr>
        <w:spacing w:line="276" w:lineRule="auto"/>
        <w:ind w:firstLine="640" w:firstLineChars="200"/>
        <w:jc w:val="lef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宋体" w:hAnsi="宋体" w:cs="宋体"/>
          <w:spacing w:val="20"/>
          <w:kern w:val="10"/>
          <w:sz w:val="28"/>
          <w:szCs w:val="28"/>
        </w:rPr>
        <w:t>负</w:t>
      </w:r>
      <w:r>
        <w:rPr>
          <w:rFonts w:hint="eastAsia" w:ascii="宋体" w:hAnsi="宋体" w:cs="宋体"/>
          <w:kern w:val="10"/>
          <w:sz w:val="28"/>
          <w:szCs w:val="28"/>
        </w:rPr>
        <w:t>责人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　　　　</w:t>
      </w:r>
      <w:r>
        <w:rPr>
          <w:rFonts w:hint="eastAsia" w:ascii="宋体" w:hAnsi="宋体" w:cs="宋体"/>
          <w:kern w:val="10"/>
          <w:sz w:val="28"/>
          <w:szCs w:val="28"/>
        </w:rPr>
        <w:t>职务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　　　　　　</w:t>
      </w:r>
      <w:r>
        <w:rPr>
          <w:rFonts w:hint="eastAsia" w:ascii="宋体" w:hAnsi="宋体" w:cs="宋体"/>
          <w:kern w:val="10"/>
          <w:sz w:val="28"/>
          <w:szCs w:val="28"/>
        </w:rPr>
        <w:t>电话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　</w:t>
      </w:r>
    </w:p>
    <w:p>
      <w:pPr>
        <w:spacing w:line="276" w:lineRule="auto"/>
        <w:ind w:firstLine="700" w:firstLineChars="250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联系人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　　　　</w:t>
      </w:r>
      <w:r>
        <w:rPr>
          <w:rFonts w:hint="eastAsia" w:ascii="宋体" w:hAnsi="宋体" w:cs="宋体"/>
          <w:kern w:val="10"/>
          <w:sz w:val="28"/>
          <w:szCs w:val="28"/>
        </w:rPr>
        <w:t>职务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　　　　　　</w:t>
      </w:r>
      <w:r>
        <w:rPr>
          <w:rFonts w:hint="eastAsia" w:ascii="宋体" w:hAnsi="宋体" w:cs="宋体"/>
          <w:kern w:val="10"/>
          <w:sz w:val="28"/>
          <w:szCs w:val="28"/>
        </w:rPr>
        <w:t>电话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</w:t>
      </w:r>
    </w:p>
    <w:p>
      <w:pPr>
        <w:spacing w:line="276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>1.3</w:t>
      </w:r>
      <w:r>
        <w:rPr>
          <w:rFonts w:hint="eastAsia" w:ascii="仿宋_GB2312" w:hAnsi="仿宋" w:eastAsia="仿宋_GB2312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所属水泥企业基本情况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（</w:t>
      </w:r>
      <w:r>
        <w:rPr>
          <w:rFonts w:hint="eastAsia" w:ascii="宋体" w:hAnsi="宋体" w:cs="宋体"/>
          <w:kern w:val="10"/>
          <w:sz w:val="28"/>
          <w:szCs w:val="28"/>
        </w:rPr>
        <w:t>见附件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１）</w:t>
      </w:r>
    </w:p>
    <w:p>
      <w:pPr>
        <w:spacing w:line="276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>1.4</w:t>
      </w:r>
      <w:r>
        <w:rPr>
          <w:rFonts w:hint="eastAsia" w:ascii="仿宋_GB2312" w:hAnsi="仿宋" w:eastAsia="仿宋_GB2312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评价考核类型</w:t>
      </w:r>
    </w:p>
    <w:p>
      <w:pPr>
        <w:spacing w:line="276" w:lineRule="auto"/>
        <w:rPr>
          <w:rFonts w:ascii="仿宋_GB2312" w:hAnsi="仿宋" w:eastAsia="仿宋_GB2312" w:cs="方正书宋简体"/>
          <w:kern w:val="10"/>
          <w:sz w:val="28"/>
          <w:szCs w:val="28"/>
        </w:rPr>
      </w:pPr>
      <w:r>
        <w:rPr>
          <w:rFonts w:hint="eastAsia" w:ascii="仿宋_GB2312" w:hAnsi="仿宋" w:eastAsia="仿宋_GB2312"/>
          <w:kern w:val="10"/>
          <w:sz w:val="28"/>
          <w:szCs w:val="28"/>
        </w:rPr>
        <w:t>　　</w:t>
      </w:r>
      <w:r>
        <w:rPr>
          <w:rFonts w:ascii="仿宋_GB2312" w:hAnsi="仿宋" w:eastAsia="仿宋_GB2312"/>
          <w:kern w:val="10"/>
          <w:sz w:val="28"/>
          <w:szCs w:val="28"/>
        </w:rPr>
        <w:t xml:space="preserve"> </w:t>
      </w:r>
      <w:r>
        <w:rPr>
          <w:rFonts w:hint="eastAsia" w:ascii="仿宋_GB2312" w:hAnsi="仿宋" w:eastAsia="仿宋_GB2312" w:cs="方正书宋简体"/>
          <w:kern w:val="10"/>
          <w:sz w:val="28"/>
          <w:szCs w:val="28"/>
        </w:rPr>
        <w:t>□</w:t>
      </w:r>
      <w:r>
        <w:rPr>
          <w:rFonts w:hint="eastAsia" w:ascii="宋体" w:hAnsi="宋体" w:cs="宋体"/>
          <w:kern w:val="10"/>
          <w:sz w:val="28"/>
          <w:szCs w:val="28"/>
        </w:rPr>
        <w:t>首次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　　　　　□</w:t>
      </w:r>
      <w:r>
        <w:rPr>
          <w:rFonts w:hint="eastAsia" w:ascii="宋体" w:hAnsi="宋体" w:cs="宋体"/>
          <w:kern w:val="10"/>
          <w:sz w:val="28"/>
          <w:szCs w:val="28"/>
        </w:rPr>
        <w:t>复查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　　</w:t>
      </w:r>
      <w:r>
        <w:rPr>
          <w:rFonts w:ascii="仿宋_GB2312" w:hAnsi="仿宋" w:eastAsia="仿宋_GB2312" w:cs="方正书宋简体"/>
          <w:kern w:val="10"/>
          <w:sz w:val="28"/>
          <w:szCs w:val="28"/>
        </w:rPr>
        <w:t xml:space="preserve"> </w:t>
      </w:r>
      <w:r>
        <w:rPr>
          <w:rFonts w:hint="eastAsia" w:ascii="仿宋_GB2312" w:hAnsi="仿宋" w:eastAsia="仿宋_GB2312" w:cs="方正书宋简体"/>
          <w:kern w:val="10"/>
          <w:sz w:val="28"/>
          <w:szCs w:val="28"/>
        </w:rPr>
        <w:t>　　</w:t>
      </w:r>
      <w:r>
        <w:rPr>
          <w:rFonts w:ascii="仿宋_GB2312" w:hAnsi="仿宋" w:eastAsia="仿宋_GB2312" w:cs="方正书宋简体"/>
          <w:kern w:val="10"/>
          <w:sz w:val="28"/>
          <w:szCs w:val="28"/>
        </w:rPr>
        <w:t xml:space="preserve"> </w:t>
      </w:r>
      <w:r>
        <w:rPr>
          <w:rFonts w:hint="eastAsia" w:ascii="仿宋_GB2312" w:hAnsi="仿宋" w:eastAsia="仿宋_GB2312" w:cs="方正书宋简体"/>
          <w:kern w:val="10"/>
          <w:sz w:val="28"/>
          <w:szCs w:val="28"/>
        </w:rPr>
        <w:t>　□</w:t>
      </w:r>
      <w:r>
        <w:rPr>
          <w:rFonts w:hint="eastAsia" w:ascii="宋体" w:hAnsi="宋体" w:cs="宋体"/>
          <w:kern w:val="10"/>
          <w:sz w:val="28"/>
          <w:szCs w:val="28"/>
        </w:rPr>
        <w:t>其他</w:t>
      </w:r>
    </w:p>
    <w:p>
      <w:pPr>
        <w:spacing w:line="276" w:lineRule="auto"/>
        <w:rPr>
          <w:rFonts w:ascii="仿宋_GB2312" w:hAnsi="黑体" w:eastAsia="仿宋_GB2312"/>
          <w:b/>
          <w:kern w:val="10"/>
          <w:sz w:val="28"/>
          <w:szCs w:val="28"/>
        </w:rPr>
      </w:pPr>
      <w:r>
        <w:rPr>
          <w:rFonts w:ascii="仿宋_GB2312" w:hAnsi="黑体" w:eastAsia="仿宋_GB2312"/>
          <w:b/>
          <w:kern w:val="10"/>
          <w:sz w:val="28"/>
          <w:szCs w:val="28"/>
        </w:rPr>
        <w:t>2.</w:t>
      </w:r>
      <w:r>
        <w:rPr>
          <w:rFonts w:hint="eastAsia" w:ascii="宋体" w:hAnsi="宋体" w:cs="宋体"/>
          <w:b/>
          <w:kern w:val="10"/>
          <w:sz w:val="28"/>
          <w:szCs w:val="28"/>
        </w:rPr>
        <w:t>提供材料目录</w:t>
      </w:r>
    </w:p>
    <w:p>
      <w:pPr>
        <w:spacing w:line="276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>2.1</w:t>
      </w:r>
      <w:r>
        <w:rPr>
          <w:rFonts w:hint="eastAsia" w:ascii="仿宋_GB2312" w:hAnsi="仿宋" w:eastAsia="仿宋_GB2312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化验室组织结构框图</w:t>
      </w:r>
    </w:p>
    <w:p>
      <w:pPr>
        <w:spacing w:line="276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>2.2</w:t>
      </w:r>
      <w:r>
        <w:rPr>
          <w:rFonts w:hint="eastAsia" w:ascii="仿宋_GB2312" w:hAnsi="仿宋" w:eastAsia="仿宋_GB2312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化验室人员一览表</w:t>
      </w:r>
    </w:p>
    <w:p>
      <w:pPr>
        <w:spacing w:line="276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>2.3</w:t>
      </w:r>
      <w:r>
        <w:rPr>
          <w:rFonts w:hint="eastAsia" w:ascii="仿宋_GB2312" w:hAnsi="仿宋" w:eastAsia="仿宋_GB2312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检验仪器设备一览表</w:t>
      </w:r>
    </w:p>
    <w:p>
      <w:pPr>
        <w:spacing w:line="276" w:lineRule="auto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>2.4</w:t>
      </w:r>
      <w:r>
        <w:rPr>
          <w:rFonts w:hint="eastAsia" w:ascii="仿宋_GB2312" w:hAnsi="仿宋" w:eastAsia="仿宋_GB2312"/>
          <w:kern w:val="10"/>
          <w:sz w:val="28"/>
          <w:szCs w:val="28"/>
        </w:rPr>
        <w:t>　</w:t>
      </w:r>
      <w:r>
        <w:rPr>
          <w:rFonts w:hint="eastAsia" w:ascii="宋体" w:hAnsi="宋体" w:cs="宋体"/>
          <w:kern w:val="10"/>
          <w:sz w:val="28"/>
          <w:szCs w:val="28"/>
        </w:rPr>
        <w:t>其他证明材料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：</w:t>
      </w:r>
    </w:p>
    <w:p>
      <w:pPr>
        <w:spacing w:line="276" w:lineRule="auto"/>
        <w:ind w:left="735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 xml:space="preserve">1) </w:t>
      </w:r>
      <w:r>
        <w:rPr>
          <w:rFonts w:hint="eastAsia" w:ascii="宋体" w:hAnsi="宋体" w:cs="宋体"/>
          <w:kern w:val="10"/>
          <w:sz w:val="28"/>
          <w:szCs w:val="28"/>
        </w:rPr>
        <w:t>企业营业执照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（</w:t>
      </w:r>
      <w:r>
        <w:rPr>
          <w:rFonts w:hint="eastAsia" w:ascii="宋体" w:hAnsi="宋体" w:cs="宋体"/>
          <w:kern w:val="10"/>
          <w:sz w:val="28"/>
          <w:szCs w:val="28"/>
        </w:rPr>
        <w:t>复印件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）；</w:t>
      </w:r>
    </w:p>
    <w:p>
      <w:pPr>
        <w:spacing w:line="276" w:lineRule="auto"/>
        <w:ind w:left="735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>2</w:t>
      </w:r>
      <w:r>
        <w:rPr>
          <w:rFonts w:hint="eastAsia" w:ascii="仿宋_GB2312" w:hAnsi="仿宋" w:eastAsia="仿宋_GB2312"/>
          <w:kern w:val="10"/>
          <w:sz w:val="28"/>
          <w:szCs w:val="28"/>
        </w:rPr>
        <w:t>）</w:t>
      </w:r>
      <w:r>
        <w:rPr>
          <w:rFonts w:hint="eastAsia" w:ascii="宋体" w:hAnsi="宋体" w:cs="宋体"/>
          <w:kern w:val="10"/>
          <w:sz w:val="28"/>
          <w:szCs w:val="28"/>
        </w:rPr>
        <w:t>水泥企业生产许可证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（</w:t>
      </w:r>
      <w:r>
        <w:rPr>
          <w:rFonts w:hint="eastAsia" w:ascii="宋体" w:hAnsi="宋体" w:cs="宋体"/>
          <w:kern w:val="10"/>
          <w:sz w:val="28"/>
          <w:szCs w:val="28"/>
        </w:rPr>
        <w:t>复印件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）；</w:t>
      </w:r>
    </w:p>
    <w:p>
      <w:pPr>
        <w:spacing w:line="276" w:lineRule="auto"/>
        <w:ind w:left="1155" w:leftChars="350" w:hanging="420" w:hangingChars="150"/>
        <w:jc w:val="lef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 xml:space="preserve">3) </w:t>
      </w:r>
      <w:r>
        <w:rPr>
          <w:rFonts w:hint="eastAsia" w:ascii="宋体" w:hAnsi="宋体" w:cs="宋体"/>
          <w:kern w:val="10"/>
          <w:sz w:val="28"/>
          <w:szCs w:val="28"/>
        </w:rPr>
        <w:t>申请前</w:t>
      </w:r>
      <w:r>
        <w:rPr>
          <w:rFonts w:ascii="仿宋_GB2312" w:hAnsi="仿宋" w:eastAsia="仿宋_GB2312"/>
          <w:kern w:val="10"/>
          <w:sz w:val="28"/>
          <w:szCs w:val="28"/>
        </w:rPr>
        <w:t>6</w:t>
      </w:r>
      <w:r>
        <w:rPr>
          <w:rFonts w:hint="eastAsia" w:ascii="宋体" w:hAnsi="宋体" w:cs="宋体"/>
          <w:kern w:val="10"/>
          <w:sz w:val="28"/>
          <w:szCs w:val="28"/>
        </w:rPr>
        <w:t>个月与质检机构的对比合格率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（</w:t>
      </w:r>
      <w:r>
        <w:rPr>
          <w:rFonts w:hint="eastAsia" w:ascii="宋体" w:hAnsi="宋体" w:cs="宋体"/>
          <w:kern w:val="10"/>
          <w:sz w:val="28"/>
          <w:szCs w:val="28"/>
        </w:rPr>
        <w:t>包括综合和强度的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）</w:t>
      </w:r>
      <w:r>
        <w:rPr>
          <w:rFonts w:hint="eastAsia" w:ascii="宋体" w:hAnsi="宋体" w:cs="宋体"/>
          <w:kern w:val="10"/>
          <w:sz w:val="28"/>
          <w:szCs w:val="28"/>
        </w:rPr>
        <w:t>和内部密码抽查合格率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；</w:t>
      </w:r>
    </w:p>
    <w:p>
      <w:pPr>
        <w:spacing w:line="276" w:lineRule="auto"/>
        <w:ind w:left="1155" w:leftChars="350" w:hanging="420" w:hangingChars="150"/>
        <w:jc w:val="left"/>
        <w:rPr>
          <w:rFonts w:ascii="仿宋_GB2312" w:hAnsi="仿宋" w:eastAsia="仿宋_GB2312"/>
          <w:kern w:val="10"/>
          <w:sz w:val="28"/>
          <w:szCs w:val="28"/>
        </w:rPr>
      </w:pPr>
      <w:r>
        <w:rPr>
          <w:rFonts w:ascii="仿宋_GB2312" w:hAnsi="仿宋" w:eastAsia="仿宋_GB2312"/>
          <w:kern w:val="10"/>
          <w:sz w:val="28"/>
          <w:szCs w:val="28"/>
        </w:rPr>
        <w:t>4</w:t>
      </w:r>
      <w:r>
        <w:rPr>
          <w:rFonts w:hint="eastAsia" w:ascii="仿宋_GB2312" w:hAnsi="仿宋" w:eastAsia="仿宋_GB2312"/>
          <w:kern w:val="10"/>
          <w:sz w:val="28"/>
          <w:szCs w:val="28"/>
        </w:rPr>
        <w:t>）</w:t>
      </w:r>
      <w:r>
        <w:rPr>
          <w:rFonts w:hint="eastAsia" w:ascii="宋体" w:hAnsi="宋体" w:cs="宋体"/>
          <w:kern w:val="10"/>
          <w:sz w:val="28"/>
          <w:szCs w:val="28"/>
        </w:rPr>
        <w:t>水泥企业标准化化验室质量管理手册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。</w:t>
      </w:r>
    </w:p>
    <w:p>
      <w:pPr>
        <w:spacing w:line="276" w:lineRule="auto"/>
        <w:ind w:left="1176" w:hanging="1124" w:hangingChars="400"/>
        <w:rPr>
          <w:rFonts w:hint="eastAsia" w:ascii="黑体" w:hAnsi="宋体" w:eastAsia="黑体"/>
          <w:kern w:val="10"/>
          <w:sz w:val="30"/>
          <w:szCs w:val="30"/>
        </w:rPr>
      </w:pPr>
      <w:r>
        <w:rPr>
          <w:rFonts w:ascii="仿宋_GB2312" w:hAnsi="黑体" w:eastAsia="仿宋_GB2312"/>
          <w:b/>
          <w:kern w:val="10"/>
          <w:sz w:val="28"/>
          <w:szCs w:val="28"/>
        </w:rPr>
        <w:t xml:space="preserve">3. </w:t>
      </w:r>
      <w:r>
        <w:rPr>
          <w:rFonts w:hint="eastAsia" w:ascii="宋体" w:hAnsi="宋体" w:cs="宋体"/>
          <w:b/>
          <w:kern w:val="10"/>
          <w:sz w:val="28"/>
          <w:szCs w:val="28"/>
        </w:rPr>
        <w:t>希望评价时间</w:t>
      </w:r>
      <w:r>
        <w:rPr>
          <w:rFonts w:ascii="仿宋_GB2312" w:hAnsi="黑体" w:eastAsia="仿宋_GB2312"/>
          <w:b/>
          <w:kern w:val="10"/>
          <w:sz w:val="28"/>
          <w:szCs w:val="28"/>
        </w:rPr>
        <w:t xml:space="preserve">    </w:t>
      </w:r>
      <w:r>
        <w:rPr>
          <w:rFonts w:hint="eastAsia" w:ascii="仿宋_GB2312" w:hAnsi="黑体" w:eastAsia="仿宋_GB2312"/>
          <w:b/>
          <w:kern w:val="10"/>
          <w:sz w:val="28"/>
          <w:szCs w:val="28"/>
        </w:rPr>
        <w:t>　</w:t>
      </w:r>
      <w:r>
        <w:rPr>
          <w:rFonts w:hint="eastAsia" w:ascii="仿宋_GB2312" w:hAnsi="仿宋" w:eastAsia="仿宋_GB2312"/>
          <w:kern w:val="10"/>
          <w:sz w:val="28"/>
          <w:szCs w:val="28"/>
        </w:rPr>
        <w:t>　　　</w:t>
      </w:r>
      <w:r>
        <w:rPr>
          <w:rFonts w:hint="eastAsia" w:ascii="宋体" w:hAnsi="宋体" w:cs="宋体"/>
          <w:kern w:val="10"/>
          <w:sz w:val="28"/>
          <w:szCs w:val="28"/>
        </w:rPr>
        <w:t>年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　　</w:t>
      </w:r>
      <w:r>
        <w:rPr>
          <w:rFonts w:hint="eastAsia" w:ascii="宋体" w:hAnsi="宋体" w:cs="宋体"/>
          <w:kern w:val="10"/>
          <w:sz w:val="28"/>
          <w:szCs w:val="28"/>
        </w:rPr>
        <w:t>月</w:t>
      </w:r>
      <w:r>
        <w:rPr>
          <w:rFonts w:hint="eastAsia" w:ascii="Malgun Gothic Semilight" w:hAnsi="Malgun Gothic Semilight" w:eastAsia="Malgun Gothic Semilight" w:cs="Malgun Gothic Semilight"/>
          <w:kern w:val="10"/>
          <w:sz w:val="28"/>
          <w:szCs w:val="28"/>
        </w:rPr>
        <w:t>　　</w:t>
      </w:r>
    </w:p>
    <w:p>
      <w:pPr>
        <w:spacing w:line="400" w:lineRule="exact"/>
        <w:ind w:left="750" w:hanging="750" w:hangingChars="250"/>
        <w:rPr>
          <w:rFonts w:hint="eastAsia" w:ascii="黑体" w:hAnsi="宋体" w:eastAsia="黑体"/>
          <w:kern w:val="10"/>
          <w:sz w:val="30"/>
          <w:szCs w:val="30"/>
        </w:rPr>
      </w:pPr>
    </w:p>
    <w:p>
      <w:pPr>
        <w:spacing w:line="400" w:lineRule="exact"/>
        <w:ind w:left="800" w:hanging="800" w:hangingChars="250"/>
        <w:jc w:val="center"/>
        <w:rPr>
          <w:rFonts w:ascii="黑体" w:hAnsi="宋体" w:eastAsia="黑体"/>
          <w:kern w:val="10"/>
          <w:sz w:val="32"/>
          <w:szCs w:val="32"/>
        </w:rPr>
      </w:pPr>
      <w:r>
        <w:rPr>
          <w:rFonts w:hint="eastAsia" w:ascii="黑体" w:hAnsi="宋体" w:eastAsia="黑体"/>
          <w:kern w:val="10"/>
          <w:sz w:val="32"/>
          <w:szCs w:val="32"/>
        </w:rPr>
        <w:t>企业基本情况</w:t>
      </w:r>
    </w:p>
    <w:p>
      <w:pPr>
        <w:spacing w:line="400" w:lineRule="exact"/>
        <w:ind w:left="700" w:hanging="700" w:hangingChars="250"/>
        <w:jc w:val="center"/>
        <w:rPr>
          <w:rFonts w:ascii="黑体" w:hAnsi="宋体" w:eastAsia="黑体"/>
          <w:kern w:val="10"/>
          <w:sz w:val="28"/>
          <w:szCs w:val="28"/>
        </w:r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835"/>
        <w:gridCol w:w="18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企业名称</w:t>
            </w:r>
          </w:p>
        </w:tc>
        <w:tc>
          <w:tcPr>
            <w:tcW w:w="640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生产地址</w:t>
            </w:r>
          </w:p>
        </w:tc>
        <w:tc>
          <w:tcPr>
            <w:tcW w:w="6405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-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10"/>
                <w:sz w:val="28"/>
                <w:szCs w:val="28"/>
              </w:rPr>
              <w:t>生产许可证号</w:t>
            </w:r>
          </w:p>
        </w:tc>
        <w:tc>
          <w:tcPr>
            <w:tcW w:w="2835" w:type="dxa"/>
            <w:vAlign w:val="top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10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水泥品种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及强度等级</w:t>
            </w:r>
          </w:p>
        </w:tc>
        <w:tc>
          <w:tcPr>
            <w:tcW w:w="168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回转窑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规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格</w:t>
            </w:r>
            <w:r>
              <w:rPr>
                <w:rFonts w:hint="eastAsia" w:ascii="Malgun Gothic Semilight" w:hAnsi="Malgun Gothic Semilight" w:eastAsia="Malgun Gothic Semilight" w:cs="Malgun Gothic Semilight"/>
                <w:spacing w:val="20"/>
                <w:kern w:val="1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数量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水泥磨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规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格</w:t>
            </w:r>
            <w:r>
              <w:rPr>
                <w:rFonts w:hint="eastAsia" w:ascii="Malgun Gothic Semilight" w:hAnsi="Malgun Gothic Semilight" w:eastAsia="Malgun Gothic Semilight" w:cs="Malgun Gothic Semilight"/>
                <w:spacing w:val="20"/>
                <w:kern w:val="1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数量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水泥产品产量质量状况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水泥年产量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吨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)</w:t>
            </w:r>
          </w:p>
        </w:tc>
        <w:tc>
          <w:tcPr>
            <w:tcW w:w="18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设计能力</w:t>
            </w:r>
          </w:p>
        </w:tc>
        <w:tc>
          <w:tcPr>
            <w:tcW w:w="168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实际能力</w:t>
            </w:r>
          </w:p>
        </w:tc>
        <w:tc>
          <w:tcPr>
            <w:tcW w:w="168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出厂水泥总量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吨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)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spacing w:val="20"/>
                <w:kern w:val="10"/>
                <w:sz w:val="24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4"/>
              </w:rPr>
              <w:t>出厂水泥合格率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4"/>
              </w:rPr>
              <w:t>(%)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spacing w:val="20"/>
                <w:kern w:val="10"/>
                <w:sz w:val="24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4"/>
              </w:rPr>
              <w:t>富裕强度合格率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4"/>
              </w:rPr>
              <w:t>(%)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全厂生产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职员人数</w:t>
            </w:r>
          </w:p>
        </w:tc>
        <w:tc>
          <w:tcPr>
            <w:tcW w:w="283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10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4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28"/>
                <w:szCs w:val="28"/>
              </w:rPr>
              <w:t>化验室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人</w:t>
            </w:r>
            <w:r>
              <w:rPr>
                <w:rFonts w:ascii="仿宋_GB2312" w:hAnsi="仿宋" w:eastAsia="仿宋_GB2312" w:cs="宋体"/>
                <w:kern w:val="1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数</w:t>
            </w:r>
          </w:p>
        </w:tc>
        <w:tc>
          <w:tcPr>
            <w:tcW w:w="168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上年产值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万元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>)</w:t>
            </w:r>
          </w:p>
        </w:tc>
        <w:tc>
          <w:tcPr>
            <w:tcW w:w="640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</w:trPr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备</w:t>
            </w:r>
            <w:r>
              <w:rPr>
                <w:rFonts w:ascii="仿宋_GB2312" w:hAnsi="仿宋" w:eastAsia="仿宋_GB2312" w:cs="宋体"/>
                <w:spacing w:val="20"/>
                <w:kern w:val="1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pacing w:val="20"/>
                <w:kern w:val="10"/>
                <w:sz w:val="28"/>
                <w:szCs w:val="28"/>
              </w:rPr>
              <w:t>注</w:t>
            </w:r>
          </w:p>
        </w:tc>
        <w:tc>
          <w:tcPr>
            <w:tcW w:w="640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1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403" w:leftChars="142" w:hanging="105" w:hangingChars="50"/>
        <w:rPr>
          <w:rFonts w:ascii="仿宋_GB2312" w:eastAsia="仿宋_GB2312" w:cs="宋体"/>
          <w:kern w:val="10"/>
          <w:szCs w:val="21"/>
        </w:rPr>
      </w:pPr>
      <w:r>
        <w:rPr>
          <w:rFonts w:hint="eastAsia" w:ascii="宋体" w:hAnsi="宋体" w:cs="宋体"/>
          <w:kern w:val="10"/>
          <w:szCs w:val="21"/>
        </w:rPr>
        <w:t>注</w:t>
      </w:r>
      <w:r>
        <w:rPr>
          <w:rFonts w:hint="eastAsia" w:ascii="Malgun Gothic Semilight" w:hAnsi="Malgun Gothic Semilight" w:eastAsia="Malgun Gothic Semilight" w:cs="Malgun Gothic Semilight"/>
          <w:kern w:val="10"/>
          <w:szCs w:val="21"/>
        </w:rPr>
        <w:t>：</w:t>
      </w:r>
      <w:r>
        <w:rPr>
          <w:rFonts w:hint="eastAsia" w:ascii="宋体" w:hAnsi="宋体" w:cs="宋体"/>
          <w:kern w:val="10"/>
          <w:szCs w:val="21"/>
        </w:rPr>
        <w:t>水泥产品产量质量状况为上年度的统计数</w:t>
      </w:r>
      <w:r>
        <w:rPr>
          <w:rFonts w:hint="eastAsia" w:ascii="Malgun Gothic Semilight" w:hAnsi="Malgun Gothic Semilight" w:eastAsia="Malgun Gothic Semilight" w:cs="Malgun Gothic Semilight"/>
          <w:kern w:val="10"/>
          <w:szCs w:val="21"/>
        </w:rPr>
        <w:t>。</w:t>
      </w:r>
    </w:p>
    <w:p>
      <w:pPr>
        <w:spacing w:line="400" w:lineRule="exact"/>
        <w:ind w:left="373" w:leftChars="142" w:hanging="75" w:hangingChars="50"/>
        <w:rPr>
          <w:rFonts w:ascii="仿宋_GB2312" w:eastAsia="仿宋_GB2312" w:cs="宋体"/>
          <w:kern w:val="10"/>
          <w:sz w:val="15"/>
          <w:szCs w:val="15"/>
        </w:rPr>
      </w:pPr>
    </w:p>
    <w:p>
      <w:pPr>
        <w:spacing w:line="400" w:lineRule="exact"/>
        <w:ind w:left="373" w:leftChars="142" w:hanging="75" w:hangingChars="50"/>
        <w:rPr>
          <w:rFonts w:hint="eastAsia" w:eastAsia="黑体" w:cs="宋体"/>
          <w:kern w:val="10"/>
          <w:sz w:val="15"/>
          <w:szCs w:val="15"/>
        </w:rPr>
      </w:pPr>
    </w:p>
    <w:p>
      <w:pPr>
        <w:spacing w:line="400" w:lineRule="exact"/>
        <w:ind w:left="373" w:leftChars="142" w:hanging="75" w:hangingChars="50"/>
        <w:rPr>
          <w:rFonts w:hint="eastAsia" w:eastAsia="黑体" w:cs="宋体"/>
          <w:kern w:val="10"/>
          <w:sz w:val="15"/>
          <w:szCs w:val="15"/>
        </w:rPr>
      </w:pPr>
    </w:p>
    <w:p>
      <w:pPr>
        <w:spacing w:line="400" w:lineRule="exact"/>
        <w:ind w:left="750" w:hanging="750" w:hangingChars="250"/>
        <w:jc w:val="center"/>
        <w:rPr>
          <w:rFonts w:eastAsia="黑体" w:cs="宋体"/>
          <w:spacing w:val="10"/>
          <w:kern w:val="10"/>
          <w:sz w:val="28"/>
          <w:szCs w:val="28"/>
        </w:rPr>
      </w:pPr>
      <w:r>
        <w:rPr>
          <w:rFonts w:hint="eastAsia" w:eastAsia="黑体" w:cs="宋体"/>
          <w:spacing w:val="10"/>
          <w:kern w:val="10"/>
          <w:sz w:val="28"/>
          <w:szCs w:val="28"/>
        </w:rPr>
        <w:t>化验室组织结构框图</w:t>
      </w:r>
    </w:p>
    <w:p>
      <w:pPr>
        <w:spacing w:line="10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  <w:r>
        <w:rPr>
          <w:rFonts w:hint="eastAsia" w:eastAsia="黑体" w:cs="宋体"/>
          <w:spacing w:val="30"/>
          <w:kern w:val="10"/>
          <w:sz w:val="28"/>
          <w:szCs w:val="28"/>
          <w:u w:val="single"/>
        </w:rPr>
        <w:t>　　　　　　　　　　　　　　　　　　　　　　　　　</w:t>
      </w:r>
      <w:r>
        <w:rPr>
          <w:rFonts w:eastAsia="黑体" w:cs="宋体"/>
          <w:spacing w:val="30"/>
          <w:kern w:val="10"/>
          <w:sz w:val="28"/>
          <w:szCs w:val="28"/>
          <w:u w:val="single"/>
        </w:rPr>
        <w:t xml:space="preserve">  </w:t>
      </w: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p>
      <w:pPr>
        <w:spacing w:line="420" w:lineRule="exact"/>
        <w:ind w:left="850" w:hanging="850" w:hangingChars="250"/>
        <w:rPr>
          <w:rFonts w:eastAsia="黑体" w:cs="宋体"/>
          <w:spacing w:val="30"/>
          <w:kern w:val="10"/>
          <w:sz w:val="28"/>
          <w:szCs w:val="28"/>
          <w:u w:val="single"/>
        </w:rPr>
      </w:pPr>
    </w:p>
    <w:tbl>
      <w:tblPr>
        <w:tblStyle w:val="5"/>
        <w:tblW w:w="838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687"/>
        <w:gridCol w:w="742"/>
        <w:gridCol w:w="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841" w:hRule="atLeast"/>
        </w:trPr>
        <w:tc>
          <w:tcPr>
            <w:tcW w:w="637" w:type="dxa"/>
            <w:textDirection w:val="btLr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备注</w:t>
            </w:r>
          </w:p>
        </w:tc>
        <w:tc>
          <w:tcPr>
            <w:tcW w:w="7429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1871" w:hRule="atLeast"/>
        </w:trPr>
        <w:tc>
          <w:tcPr>
            <w:tcW w:w="637" w:type="dxa"/>
            <w:textDirection w:val="btLr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现工作岗位</w:t>
            </w:r>
          </w:p>
        </w:tc>
        <w:tc>
          <w:tcPr>
            <w:tcW w:w="7429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2631" w:hRule="atLeast"/>
        </w:trPr>
        <w:tc>
          <w:tcPr>
            <w:tcW w:w="637" w:type="dxa"/>
            <w:textDirection w:val="btLr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-44450</wp:posOffset>
                      </wp:positionV>
                      <wp:extent cx="600075" cy="168402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  <w:szCs w:val="28"/>
                                    </w:rPr>
                                    <w:t>化验室人员一览表</w:t>
                                  </w:r>
                                </w:p>
                              </w:txbxContent>
                            </wps:txbx>
                            <wps:bodyPr vert="vert27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7.9pt;margin-top:-3.5pt;height:132.6pt;width:47.25pt;z-index:251658240;mso-width-relative:page;mso-height-relative:page;" filled="f" stroked="f" coordsize="21600,21600" o:gfxdata="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V0jzl2wAAAAsBAAAPAAAA&#10;AAAAAAEAIAAAACIAAABkcnMvZG93bnJldi54bWxQSwECFAAUAAAACACHTuJAV0iScKABAAAYAwAA&#10;DgAAAAAAAAABACAAAAAq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  <v:textbox style="layout-flow:vertical;mso-layout-flow-alt:bottom-to-top;"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化验室人员一览表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从事本工作年限</w:t>
            </w:r>
          </w:p>
        </w:tc>
        <w:tc>
          <w:tcPr>
            <w:tcW w:w="7429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1872" w:hRule="atLeast"/>
        </w:trPr>
        <w:tc>
          <w:tcPr>
            <w:tcW w:w="637" w:type="dxa"/>
            <w:textDirection w:val="btLr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职务职称</w:t>
            </w:r>
          </w:p>
        </w:tc>
        <w:tc>
          <w:tcPr>
            <w:tcW w:w="7429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1843" w:hRule="atLeast"/>
        </w:trPr>
        <w:tc>
          <w:tcPr>
            <w:tcW w:w="637" w:type="dxa"/>
            <w:textDirection w:val="btLr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文化程度</w:t>
            </w:r>
          </w:p>
        </w:tc>
        <w:tc>
          <w:tcPr>
            <w:tcW w:w="7429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1074" w:hRule="atLeast"/>
        </w:trPr>
        <w:tc>
          <w:tcPr>
            <w:tcW w:w="637" w:type="dxa"/>
            <w:textDirection w:val="btLr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年龄</w:t>
            </w:r>
          </w:p>
        </w:tc>
        <w:tc>
          <w:tcPr>
            <w:tcW w:w="7429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956" w:hRule="atLeast"/>
        </w:trPr>
        <w:tc>
          <w:tcPr>
            <w:tcW w:w="637" w:type="dxa"/>
            <w:textDirection w:val="btLr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性别</w:t>
            </w:r>
          </w:p>
        </w:tc>
        <w:tc>
          <w:tcPr>
            <w:tcW w:w="7429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912" w:hRule="atLeast"/>
        </w:trPr>
        <w:tc>
          <w:tcPr>
            <w:tcW w:w="637" w:type="dxa"/>
            <w:textDirection w:val="btLr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姓名</w:t>
            </w:r>
          </w:p>
        </w:tc>
        <w:tc>
          <w:tcPr>
            <w:tcW w:w="7429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1609" w:hRule="atLeast"/>
        </w:trPr>
        <w:tc>
          <w:tcPr>
            <w:tcW w:w="637" w:type="dxa"/>
            <w:textDirection w:val="btLr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序号</w:t>
            </w:r>
          </w:p>
        </w:tc>
        <w:tc>
          <w:tcPr>
            <w:tcW w:w="7429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检验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宋体" w:hAns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项目</w:t>
            </w:r>
            <w:r>
              <w:rPr>
                <w:rFonts w:ascii="宋体" w:hAnsi="宋体" w:cs="宋体"/>
                <w:kern w:val="1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参数</w:t>
            </w:r>
            <w:r>
              <w:rPr>
                <w:rFonts w:ascii="宋体" w:hAnsi="宋体" w:cs="宋体"/>
                <w:kern w:val="1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仪器设备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845820</wp:posOffset>
                      </wp:positionV>
                      <wp:extent cx="529590" cy="1730375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" cy="1730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  <w:szCs w:val="28"/>
                                    </w:rPr>
                                    <w:t>检验仪器设备一览表</w:t>
                                  </w:r>
                                </w:p>
                              </w:txbxContent>
                            </wps:txbx>
                            <wps:bodyPr vert="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11.6pt;margin-top:66.6pt;height:136.25pt;width:41.7pt;z-index:251659264;mso-width-relative:page;mso-height-relative:page;" filled="f" stroked="f" coordsize="21600,21600" o:gfxdata="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WQSxHVAAAACgEAAA8AAAAAAAAAAQAg&#10;AAAAIgAAAGRycy9kb3ducmV2LnhtbFBLAQIUABQAAAAIAIdO4kBLCHu2nwEAABUDAAAOAAAAAAAA&#10;AAEAIAAAACQBAABkcnMvZTJvRG9jLnhtbFBLBQYAAAAABgAGAFkBAAA1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;"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检验仪器设备一览表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仪器设备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规格</w:t>
            </w:r>
            <w:r>
              <w:rPr>
                <w:rFonts w:ascii="宋体" w:hAnsi="宋体" w:cs="宋体"/>
                <w:kern w:val="1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主要技术指标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制造单位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购置日期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使用地点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7324" w:type="dxa"/>
            <w:gridSpan w:val="2"/>
            <w:vAlign w:val="top"/>
          </w:tcPr>
          <w:p>
            <w:pPr>
              <w:spacing w:line="420" w:lineRule="exact"/>
              <w:rPr>
                <w:rFonts w:eastAsia="黑体" w:cs="宋体"/>
                <w:spacing w:val="30"/>
                <w:kern w:val="10"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gridSpan w:val="2"/>
            <w:textDirection w:val="tbRl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kern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0"/>
                <w:sz w:val="28"/>
                <w:szCs w:val="28"/>
              </w:rPr>
              <w:t>备注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方正黑体简体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36714"/>
    <w:rsid w:val="09836714"/>
    <w:rsid w:val="34EE5BD9"/>
    <w:rsid w:val="4CC53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2018-04-28T01:12:00Z</dcterms:created>
  <dc:creator>jiujiuhu</dc:creator>
  <cp:lastModifiedBy>jiujiuhu</cp:lastModifiedBy>
  <dcterms:modified xsi:type="dcterms:W3CDTF">2018-04-28T01:16:46Z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